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9ED3A" w14:textId="71FEB4FE" w:rsidR="00783565" w:rsidRDefault="00783565" w:rsidP="00FC722E">
      <w:pPr>
        <w:pStyle w:val="Title"/>
        <w:spacing w:before="0"/>
        <w:rPr>
          <w:color w:val="FFFFFF" w:themeColor="background1"/>
          <w:sz w:val="64"/>
          <w:szCs w:val="64"/>
          <w:highlight w:val="black"/>
        </w:rPr>
      </w:pPr>
      <w:bookmarkStart w:id="0" w:name="_GoBack"/>
      <w:bookmarkEnd w:id="0"/>
      <w:r>
        <w:rPr>
          <w:noProof/>
          <w:lang w:eastAsia="en-AU"/>
        </w:rPr>
        <w:drawing>
          <wp:inline distT="0" distB="0" distL="0" distR="0" wp14:anchorId="537255D4" wp14:editId="520A38DB">
            <wp:extent cx="2524125" cy="804545"/>
            <wp:effectExtent l="0" t="0" r="9525" b="0"/>
            <wp:docPr id="1878212460" name="Picture 44" title="Vi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pic:nvPicPr>
                  <pic:blipFill>
                    <a:blip r:embed="rId11">
                      <a:extLst>
                        <a:ext uri="{28A0092B-C50C-407E-A947-70E740481C1C}">
                          <a14:useLocalDpi xmlns:a14="http://schemas.microsoft.com/office/drawing/2010/main" val="0"/>
                        </a:ext>
                      </a:extLst>
                    </a:blip>
                    <a:stretch>
                      <a:fillRect/>
                    </a:stretch>
                  </pic:blipFill>
                  <pic:spPr>
                    <a:xfrm>
                      <a:off x="0" y="0"/>
                      <a:ext cx="2524125" cy="804545"/>
                    </a:xfrm>
                    <a:prstGeom prst="rect">
                      <a:avLst/>
                    </a:prstGeom>
                  </pic:spPr>
                </pic:pic>
              </a:graphicData>
            </a:graphic>
          </wp:inline>
        </w:drawing>
      </w:r>
    </w:p>
    <w:p w14:paraId="42E489E2" w14:textId="0691178E" w:rsidR="00EB6DD3" w:rsidRPr="00EA71BD" w:rsidRDefault="1DE09225" w:rsidP="1DE09225">
      <w:pPr>
        <w:rPr>
          <w:color w:val="FFFFFF" w:themeColor="background1"/>
          <w:sz w:val="56"/>
          <w:szCs w:val="56"/>
        </w:rPr>
      </w:pPr>
      <w:r w:rsidRPr="1DE09225">
        <w:rPr>
          <w:rStyle w:val="TitleChar"/>
          <w:rFonts w:eastAsiaTheme="minorHAnsi"/>
          <w:bCs/>
          <w:color w:val="FFFFFF" w:themeColor="background1"/>
          <w:sz w:val="56"/>
          <w:highlight w:val="black"/>
        </w:rPr>
        <w:t xml:space="preserve">Charter of </w:t>
      </w:r>
      <w:r w:rsidRPr="1DE09225">
        <w:rPr>
          <w:b/>
          <w:bCs/>
          <w:color w:val="FFFFFF" w:themeColor="background1"/>
          <w:sz w:val="56"/>
          <w:szCs w:val="56"/>
          <w:highlight w:val="black"/>
        </w:rPr>
        <w:t>Aged</w:t>
      </w:r>
      <w:r w:rsidRPr="1DE09225">
        <w:rPr>
          <w:rStyle w:val="TitleChar"/>
          <w:rFonts w:eastAsiaTheme="minorHAnsi"/>
          <w:bCs/>
          <w:color w:val="FFFFFF" w:themeColor="background1"/>
          <w:sz w:val="56"/>
          <w:highlight w:val="black"/>
        </w:rPr>
        <w:t xml:space="preserve"> Care Right</w:t>
      </w:r>
      <w:r w:rsidRPr="1DE09225">
        <w:rPr>
          <w:rStyle w:val="TitleChar"/>
          <w:rFonts w:eastAsiaTheme="minorHAnsi"/>
          <w:color w:val="FFFFFF" w:themeColor="background1"/>
          <w:sz w:val="56"/>
          <w:highlight w:val="black"/>
        </w:rPr>
        <w:t>s</w:t>
      </w:r>
    </w:p>
    <w:p w14:paraId="18AAF3A8" w14:textId="77777777" w:rsidR="006A497A" w:rsidRDefault="006A497A" w:rsidP="00EA71BD">
      <w:r>
        <w:t>Vision Australia provides services to you through a Government funding scheme called the Commonwealth Home Support Programme (CHSP). We provide our specialised vision services to you through this funding.</w:t>
      </w:r>
    </w:p>
    <w:p w14:paraId="74C837BB" w14:textId="3B178BC9" w:rsidR="006A497A" w:rsidRDefault="2159744C" w:rsidP="00EA71BD">
      <w:r>
        <w:t xml:space="preserve">From the 1st of July 2019, the Australian Government introduced a new and simpler Charter of Aged Care Rights (the Charter). This replaced the previous charters of aged care rights and responsibilities. The Charter will make it easier for you, your family and carers to understand what you can expect from Vision Australia. </w:t>
      </w:r>
    </w:p>
    <w:p w14:paraId="42E489E4" w14:textId="02829CFE" w:rsidR="00D93098" w:rsidRDefault="006A497A" w:rsidP="00EA71BD">
      <w:r>
        <w:t xml:space="preserve">The Charter places you at the centre of services by giving you choice and recognising your right to be treated with respect. It acknowledges that identity, culture and diversity are to be valued and supported. The Charter will support Vision Australia in delivering services to you. </w:t>
      </w:r>
    </w:p>
    <w:p w14:paraId="54352041" w14:textId="356355CE" w:rsidR="004337C9" w:rsidRPr="006A497A" w:rsidRDefault="004337C9" w:rsidP="004337C9">
      <w:pPr>
        <w:pStyle w:val="Heading1"/>
      </w:pPr>
      <w:r>
        <w:t>Our commitment to you</w:t>
      </w:r>
    </w:p>
    <w:p w14:paraId="4DE14D49" w14:textId="77777777" w:rsidR="006A497A" w:rsidRPr="004337C9" w:rsidRDefault="006A497A" w:rsidP="00EA71BD">
      <w:r w:rsidRPr="004337C9">
        <w:t>When you meet with one of Vision Australia’s service providers, you will have an opportunity to discuss the Charter and we will be signing the Charter as our commitment to you. You too can sign the Charter if you wish.</w:t>
      </w:r>
    </w:p>
    <w:p w14:paraId="575EC9F3" w14:textId="77777777" w:rsidR="006A497A" w:rsidRPr="00EA71BD" w:rsidRDefault="006A497A" w:rsidP="004337C9">
      <w:pPr>
        <w:pStyle w:val="Heading1"/>
      </w:pPr>
      <w:r w:rsidRPr="00EA71BD">
        <w:t>If you have concerns or feedback about the services you are receiving, you can:</w:t>
      </w:r>
    </w:p>
    <w:p w14:paraId="6A7666B6" w14:textId="235FC020" w:rsidR="006A497A" w:rsidRPr="00EA71BD" w:rsidRDefault="006A497A" w:rsidP="00EA71BD">
      <w:pPr>
        <w:pStyle w:val="ListParagraph"/>
        <w:numPr>
          <w:ilvl w:val="0"/>
          <w:numId w:val="5"/>
        </w:numPr>
        <w:rPr>
          <w:b/>
          <w:bCs/>
        </w:rPr>
      </w:pPr>
      <w:r w:rsidRPr="006A497A">
        <w:t>talk to Vision Aust</w:t>
      </w:r>
      <w:r w:rsidR="00EA71BD">
        <w:t>ralia, in the first instance</w:t>
      </w:r>
      <w:r w:rsidRPr="006A497A">
        <w:t xml:space="preserve"> </w:t>
      </w:r>
      <w:r w:rsidRPr="00EA71BD">
        <w:rPr>
          <w:b/>
        </w:rPr>
        <w:t>1300 88 70 58</w:t>
      </w:r>
      <w:r w:rsidRPr="006A497A">
        <w:t>;</w:t>
      </w:r>
    </w:p>
    <w:p w14:paraId="44DDD345" w14:textId="77777777" w:rsidR="00EA71BD" w:rsidRDefault="006A497A" w:rsidP="00EA71BD">
      <w:pPr>
        <w:pStyle w:val="ListParagraph"/>
        <w:numPr>
          <w:ilvl w:val="0"/>
          <w:numId w:val="5"/>
        </w:numPr>
      </w:pPr>
      <w:r w:rsidRPr="00EA71BD">
        <w:t xml:space="preserve">speak with an aged care advocate on </w:t>
      </w:r>
      <w:r w:rsidRPr="00EA71BD">
        <w:rPr>
          <w:b/>
          <w:bCs/>
        </w:rPr>
        <w:t>1800 70 06 00</w:t>
      </w:r>
      <w:r w:rsidRPr="00EA71BD">
        <w:t xml:space="preserve">, to support you to raise your concerns, or </w:t>
      </w:r>
    </w:p>
    <w:p w14:paraId="1CC2B062" w14:textId="77777777" w:rsidR="00EA71BD" w:rsidRDefault="006A497A" w:rsidP="00EA71BD">
      <w:pPr>
        <w:pStyle w:val="ListParagraph"/>
        <w:numPr>
          <w:ilvl w:val="0"/>
          <w:numId w:val="5"/>
        </w:numPr>
      </w:pPr>
      <w:r w:rsidRPr="00EA71BD">
        <w:lastRenderedPageBreak/>
        <w:t xml:space="preserve">contact the </w:t>
      </w:r>
      <w:r w:rsidRPr="00EA71BD">
        <w:rPr>
          <w:b/>
          <w:bCs/>
        </w:rPr>
        <w:t xml:space="preserve">Aged Care Quality and Safety Commission </w:t>
      </w:r>
      <w:r w:rsidRPr="00EA71BD">
        <w:t xml:space="preserve">on </w:t>
      </w:r>
      <w:r w:rsidRPr="00EA71BD">
        <w:rPr>
          <w:b/>
          <w:bCs/>
        </w:rPr>
        <w:t xml:space="preserve">1800 95 18 22 </w:t>
      </w:r>
      <w:r w:rsidR="00EA71BD">
        <w:t xml:space="preserve">or </w:t>
      </w:r>
    </w:p>
    <w:p w14:paraId="1615D948" w14:textId="73F55852" w:rsidR="006A497A" w:rsidRPr="00EA71BD" w:rsidRDefault="00EA71BD" w:rsidP="00EA71BD">
      <w:pPr>
        <w:pStyle w:val="ListParagraph"/>
        <w:numPr>
          <w:ilvl w:val="0"/>
          <w:numId w:val="5"/>
        </w:numPr>
      </w:pPr>
      <w:r>
        <w:t xml:space="preserve">visit its website </w:t>
      </w:r>
      <w:r w:rsidR="006A497A" w:rsidRPr="00EA71BD">
        <w:rPr>
          <w:b/>
          <w:bCs/>
        </w:rPr>
        <w:t>agedcarequality.gov.au</w:t>
      </w:r>
      <w:r w:rsidR="006A497A" w:rsidRPr="006A497A">
        <w:t>. The Commission can help you resolve a complaint about your aged care provider.</w:t>
      </w:r>
    </w:p>
    <w:p w14:paraId="5F3D60F1" w14:textId="77777777" w:rsidR="006A497A" w:rsidRPr="006A497A" w:rsidRDefault="006A497A" w:rsidP="004337C9">
      <w:pPr>
        <w:pStyle w:val="Heading1"/>
        <w:rPr>
          <w:bCs/>
        </w:rPr>
      </w:pPr>
      <w:r w:rsidRPr="006A497A">
        <w:t xml:space="preserve">The Charter of Aged </w:t>
      </w:r>
      <w:r w:rsidRPr="00EA71BD">
        <w:t>Care</w:t>
      </w:r>
      <w:r w:rsidRPr="006A497A">
        <w:t xml:space="preserve"> Rights</w:t>
      </w:r>
    </w:p>
    <w:p w14:paraId="50BCE9D2" w14:textId="77777777" w:rsidR="006A497A" w:rsidRPr="006A497A" w:rsidRDefault="006A497A" w:rsidP="00EA71BD">
      <w:r w:rsidRPr="006A497A">
        <w:t>I have the right to:</w:t>
      </w:r>
    </w:p>
    <w:p w14:paraId="7A63092F" w14:textId="77777777" w:rsidR="006A497A" w:rsidRPr="006A497A" w:rsidRDefault="006A497A" w:rsidP="004337C9">
      <w:pPr>
        <w:pStyle w:val="ListParagraph"/>
        <w:numPr>
          <w:ilvl w:val="0"/>
          <w:numId w:val="6"/>
        </w:numPr>
        <w:ind w:left="720" w:hanging="720"/>
      </w:pPr>
      <w:r w:rsidRPr="006A497A">
        <w:t>safe and high quality care and services;</w:t>
      </w:r>
    </w:p>
    <w:p w14:paraId="44643F7E" w14:textId="77777777" w:rsidR="006A497A" w:rsidRPr="006A497A" w:rsidRDefault="006A497A" w:rsidP="004337C9">
      <w:pPr>
        <w:pStyle w:val="ListParagraph"/>
        <w:numPr>
          <w:ilvl w:val="0"/>
          <w:numId w:val="6"/>
        </w:numPr>
        <w:ind w:left="720" w:hanging="720"/>
      </w:pPr>
      <w:r w:rsidRPr="006A497A">
        <w:t>be treated with dignity and respect;</w:t>
      </w:r>
    </w:p>
    <w:p w14:paraId="54E4A282" w14:textId="77777777" w:rsidR="006A497A" w:rsidRPr="006A497A" w:rsidRDefault="006A497A" w:rsidP="004337C9">
      <w:pPr>
        <w:pStyle w:val="ListParagraph"/>
        <w:numPr>
          <w:ilvl w:val="0"/>
          <w:numId w:val="6"/>
        </w:numPr>
        <w:ind w:left="720" w:hanging="720"/>
      </w:pPr>
      <w:r w:rsidRPr="006A497A">
        <w:t>have my identity, culture and diversity valued and supported;</w:t>
      </w:r>
    </w:p>
    <w:p w14:paraId="623B37FB" w14:textId="77777777" w:rsidR="006A497A" w:rsidRPr="006A497A" w:rsidRDefault="006A497A" w:rsidP="004337C9">
      <w:pPr>
        <w:pStyle w:val="ListParagraph"/>
        <w:numPr>
          <w:ilvl w:val="0"/>
          <w:numId w:val="6"/>
        </w:numPr>
        <w:ind w:left="720" w:hanging="720"/>
      </w:pPr>
      <w:r w:rsidRPr="006A497A">
        <w:t>live without abuse and neglect;</w:t>
      </w:r>
    </w:p>
    <w:p w14:paraId="14DF8176" w14:textId="77777777" w:rsidR="006A497A" w:rsidRPr="006A497A" w:rsidRDefault="006A497A" w:rsidP="004337C9">
      <w:pPr>
        <w:pStyle w:val="ListParagraph"/>
        <w:numPr>
          <w:ilvl w:val="0"/>
          <w:numId w:val="6"/>
        </w:numPr>
        <w:ind w:left="720" w:hanging="720"/>
      </w:pPr>
      <w:r w:rsidRPr="006A497A">
        <w:t>be informed about my care and services in a way I understand;</w:t>
      </w:r>
    </w:p>
    <w:p w14:paraId="5D764735" w14:textId="77777777" w:rsidR="006A497A" w:rsidRPr="006A497A" w:rsidRDefault="006A497A" w:rsidP="004337C9">
      <w:pPr>
        <w:pStyle w:val="ListParagraph"/>
        <w:numPr>
          <w:ilvl w:val="0"/>
          <w:numId w:val="6"/>
        </w:numPr>
        <w:ind w:left="720" w:hanging="720"/>
      </w:pPr>
      <w:r w:rsidRPr="006A497A">
        <w:t>access all information about myself, including information about my rights, care and services;</w:t>
      </w:r>
    </w:p>
    <w:p w14:paraId="1D96B710" w14:textId="77777777" w:rsidR="006A497A" w:rsidRPr="006A497A" w:rsidRDefault="006A497A" w:rsidP="004337C9">
      <w:pPr>
        <w:pStyle w:val="ListParagraph"/>
        <w:numPr>
          <w:ilvl w:val="0"/>
          <w:numId w:val="6"/>
        </w:numPr>
        <w:ind w:left="720" w:hanging="720"/>
      </w:pPr>
      <w:r w:rsidRPr="006A497A">
        <w:t>have control over and make choices about my care, and personal and social life, including where the choices involve personal risk;</w:t>
      </w:r>
    </w:p>
    <w:p w14:paraId="39F9AF7D" w14:textId="77777777" w:rsidR="006A497A" w:rsidRPr="006A497A" w:rsidRDefault="006A497A" w:rsidP="004337C9">
      <w:pPr>
        <w:pStyle w:val="ListParagraph"/>
        <w:numPr>
          <w:ilvl w:val="0"/>
          <w:numId w:val="6"/>
        </w:numPr>
        <w:ind w:left="720" w:hanging="720"/>
      </w:pPr>
      <w:r w:rsidRPr="006A497A">
        <w:t>have control over, and make decisions about, the personal aspects of my daily life, financial affairs and possessions;</w:t>
      </w:r>
    </w:p>
    <w:p w14:paraId="3ACE1D9C" w14:textId="77777777" w:rsidR="006A497A" w:rsidRPr="006A497A" w:rsidRDefault="006A497A" w:rsidP="004337C9">
      <w:pPr>
        <w:pStyle w:val="ListParagraph"/>
        <w:numPr>
          <w:ilvl w:val="0"/>
          <w:numId w:val="6"/>
        </w:numPr>
        <w:ind w:left="720" w:hanging="720"/>
      </w:pPr>
      <w:r w:rsidRPr="006A497A">
        <w:t>my independence;</w:t>
      </w:r>
    </w:p>
    <w:p w14:paraId="1052C34A" w14:textId="77777777" w:rsidR="006A497A" w:rsidRPr="006A497A" w:rsidRDefault="006A497A" w:rsidP="004337C9">
      <w:pPr>
        <w:pStyle w:val="ListParagraph"/>
        <w:numPr>
          <w:ilvl w:val="0"/>
          <w:numId w:val="6"/>
        </w:numPr>
        <w:ind w:left="720" w:hanging="720"/>
      </w:pPr>
      <w:r w:rsidRPr="006A497A">
        <w:t>be listened to and understood;</w:t>
      </w:r>
    </w:p>
    <w:p w14:paraId="521AAAA6" w14:textId="77777777" w:rsidR="006A497A" w:rsidRPr="006A497A" w:rsidRDefault="006A497A" w:rsidP="004337C9">
      <w:pPr>
        <w:pStyle w:val="ListParagraph"/>
        <w:numPr>
          <w:ilvl w:val="0"/>
          <w:numId w:val="6"/>
        </w:numPr>
        <w:ind w:left="720" w:hanging="720"/>
      </w:pPr>
      <w:r w:rsidRPr="006A497A">
        <w:t>have a person of my choice, including an aged care advocate, support me or speak on my behalf;</w:t>
      </w:r>
    </w:p>
    <w:p w14:paraId="6411880E" w14:textId="77777777" w:rsidR="006A497A" w:rsidRPr="006A497A" w:rsidRDefault="006A497A" w:rsidP="004337C9">
      <w:pPr>
        <w:pStyle w:val="ListParagraph"/>
        <w:numPr>
          <w:ilvl w:val="0"/>
          <w:numId w:val="6"/>
        </w:numPr>
        <w:ind w:left="720" w:hanging="720"/>
      </w:pPr>
      <w:r w:rsidRPr="006A497A">
        <w:t>complain free from reprisal, and to have my complaints dealt with fairly and promptly;</w:t>
      </w:r>
    </w:p>
    <w:p w14:paraId="0F9D748E" w14:textId="77777777" w:rsidR="006A497A" w:rsidRPr="006A497A" w:rsidRDefault="006A497A" w:rsidP="004337C9">
      <w:pPr>
        <w:pStyle w:val="ListParagraph"/>
        <w:numPr>
          <w:ilvl w:val="0"/>
          <w:numId w:val="6"/>
        </w:numPr>
        <w:ind w:left="720" w:hanging="720"/>
      </w:pPr>
      <w:r w:rsidRPr="006A497A">
        <w:t>personal privacy and to have my personal information protected;</w:t>
      </w:r>
    </w:p>
    <w:p w14:paraId="42E489E5" w14:textId="2B6C1B99" w:rsidR="00BD57DF" w:rsidRPr="00783565" w:rsidRDefault="006A497A" w:rsidP="004337C9">
      <w:pPr>
        <w:pStyle w:val="ListParagraph"/>
        <w:numPr>
          <w:ilvl w:val="0"/>
          <w:numId w:val="6"/>
        </w:numPr>
        <w:ind w:left="720" w:hanging="720"/>
      </w:pPr>
      <w:r w:rsidRPr="006A497A">
        <w:t>exercise my rights without it adversely affecting the way I am treated.</w:t>
      </w:r>
    </w:p>
    <w:p w14:paraId="266C5D0C" w14:textId="77777777" w:rsidR="004337C9" w:rsidRPr="00783565" w:rsidRDefault="004337C9" w:rsidP="004337C9"/>
    <w:sectPr w:rsidR="004337C9" w:rsidRPr="00783565" w:rsidSect="00783565">
      <w:footerReference w:type="default" r:id="rId12"/>
      <w:footerReference w:type="first" r:id="rId13"/>
      <w:pgSz w:w="11906" w:h="16838"/>
      <w:pgMar w:top="156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D1281" w14:textId="77777777" w:rsidR="00A12B0C" w:rsidRDefault="00A12B0C" w:rsidP="00BA106B">
      <w:pPr>
        <w:spacing w:after="0"/>
      </w:pPr>
      <w:r>
        <w:separator/>
      </w:r>
    </w:p>
  </w:endnote>
  <w:endnote w:type="continuationSeparator" w:id="0">
    <w:p w14:paraId="6F7A08E2" w14:textId="77777777" w:rsidR="00A12B0C" w:rsidRDefault="00A12B0C" w:rsidP="00BA10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489ED" w14:textId="4EF95BDF" w:rsidR="008C1AD4" w:rsidRDefault="009A489A" w:rsidP="00783565">
    <w:pPr>
      <w:pStyle w:val="Footer"/>
      <w:jc w:val="right"/>
    </w:pPr>
    <w:r>
      <w:rPr>
        <w:noProof/>
        <w:color w:val="808080" w:themeColor="background1" w:themeShade="80"/>
        <w:lang w:eastAsia="en-AU"/>
      </w:rPr>
      <mc:AlternateContent>
        <mc:Choice Requires="wpg">
          <w:drawing>
            <wp:anchor distT="0" distB="0" distL="0" distR="0" simplePos="0" relativeHeight="251660288" behindDoc="0" locked="0" layoutInCell="1" allowOverlap="1" wp14:anchorId="4F4652F3" wp14:editId="57E9256B">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9-07-01T00:00:00Z">
                                <w:dateFormat w:val="MMMM d, yyyy"/>
                                <w:lid w:val="en-US"/>
                                <w:storeMappedDataAs w:val="dateTime"/>
                                <w:calendar w:val="gregorian"/>
                              </w:date>
                            </w:sdtPr>
                            <w:sdtEndPr/>
                            <w:sdtContent>
                              <w:p w14:paraId="5FC340E6" w14:textId="27AE991B" w:rsidR="009A489A" w:rsidRDefault="009A489A">
                                <w:pPr>
                                  <w:jc w:val="right"/>
                                  <w:rPr>
                                    <w:color w:val="7F7F7F" w:themeColor="text1" w:themeTint="80"/>
                                  </w:rPr>
                                </w:pPr>
                                <w:r>
                                  <w:rPr>
                                    <w:color w:val="7F7F7F" w:themeColor="text1" w:themeTint="80"/>
                                    <w:lang w:val="en-US"/>
                                  </w:rPr>
                                  <w:t>July 1, 2019</w:t>
                                </w:r>
                              </w:p>
                            </w:sdtContent>
                          </w:sdt>
                          <w:p w14:paraId="609D8EB2" w14:textId="77777777" w:rsidR="009A489A" w:rsidRDefault="009A489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a="http://schemas.openxmlformats.org/drawingml/2006/main">
          <w:pict>
            <v:group id="Group 37"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spid="_x0000_s1026" w14:anchorId="4F465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style="position:absolute;left:190;width:59436;height:188;visibility:visible;mso-wrap-style:square;v-text-anchor:middle" o:spid="_x0000_s1027" fillcolor="black [3213]"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v:shapetype id="_x0000_t202" coordsize="21600,21600" o:spt="202" path="m,l,21600r21600,l21600,xe">
                <v:stroke joinstyle="miter"/>
                <v:path gradientshapeok="t" o:connecttype="rect"/>
              </v:shapetype>
              <v:shape id="Text Box 39" style="position:absolute;top:666;width:59436;height:2572;visibility:visible;mso-wrap-style:square;v-text-anchor:bottom" o:spid="_x0000_s1028" filled="f"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9-07-01T00:00:00Z">
                          <w:dateFormat w:val="MMMM d, yyyy"/>
                          <w:lid w:val="en-US"/>
                          <w:storeMappedDataAs w:val="dateTime"/>
                          <w:calendar w:val="gregorian"/>
                        </w:date>
                      </w:sdtPr>
                      <w:sdtEndPr/>
                      <w:sdtContent>
                        <w:p w:rsidR="009A489A" w:rsidRDefault="009A489A" w14:paraId="5FC340E6" w14:textId="27AE991B">
                          <w:pPr>
                            <w:jc w:val="right"/>
                            <w:rPr>
                              <w:color w:val="7F7F7F" w:themeColor="text1" w:themeTint="80"/>
                            </w:rPr>
                          </w:pPr>
                          <w:r>
                            <w:rPr>
                              <w:color w:val="7F7F7F" w:themeColor="text1" w:themeTint="80"/>
                              <w:lang w:val="en-US"/>
                            </w:rPr>
                            <w:t>July 1, 2019</w:t>
                          </w:r>
                        </w:p>
                      </w:sdtContent>
                    </w:sdt>
                    <w:p w:rsidR="009A489A" w:rsidRDefault="009A489A" w14:paraId="609D8EB2" w14:textId="77777777">
                      <w:pPr>
                        <w:jc w:val="right"/>
                        <w:rPr>
                          <w:color w:val="808080" w:themeColor="background1" w:themeShade="80"/>
                        </w:rPr>
                      </w:pPr>
                    </w:p>
                  </w:txbxContent>
                </v:textbox>
              </v:shape>
              <w10:wrap type="square" anchorx="margin" anchory="margin"/>
            </v:group>
          </w:pict>
        </mc:Fallback>
      </mc:AlternateContent>
    </w:r>
    <w:r>
      <w:rPr>
        <w:noProof/>
        <w:lang w:eastAsia="en-AU"/>
      </w:rPr>
      <mc:AlternateContent>
        <mc:Choice Requires="wps">
          <w:drawing>
            <wp:anchor distT="0" distB="0" distL="0" distR="0" simplePos="0" relativeHeight="251659264" behindDoc="0" locked="0" layoutInCell="1" allowOverlap="1" wp14:anchorId="264D5E5A" wp14:editId="01296C6E">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57621C" w14:textId="77777777" w:rsidR="009A489A" w:rsidRDefault="009A489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763A9">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D5E5A" id="Rectangle 40" o:spid="_x0000_s1029"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7757621C" w14:textId="77777777" w:rsidR="009A489A" w:rsidRDefault="009A489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763A9">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2FC4F" w14:textId="69AEE9CD" w:rsidR="00783565" w:rsidRDefault="00783565">
    <w:pPr>
      <w:pStyle w:val="Footer"/>
    </w:pPr>
    <w:r w:rsidRPr="00783565">
      <w:t>https://www.visionaustralia.org/community/news/2019-06-20/new-charter-aged-care-rights-people-over-65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DC749" w14:textId="77777777" w:rsidR="00A12B0C" w:rsidRDefault="00A12B0C" w:rsidP="00BA106B">
      <w:pPr>
        <w:spacing w:after="0"/>
      </w:pPr>
      <w:r>
        <w:separator/>
      </w:r>
    </w:p>
  </w:footnote>
  <w:footnote w:type="continuationSeparator" w:id="0">
    <w:p w14:paraId="1D1A72FD" w14:textId="77777777" w:rsidR="00A12B0C" w:rsidRDefault="00A12B0C" w:rsidP="00BA10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6.7pt;height:39.3pt;visibility:visible;mso-wrap-style:square" o:bullet="t">
        <v:imagedata r:id="rId1" o:title=""/>
      </v:shape>
    </w:pict>
  </w:numPicBullet>
  <w:abstractNum w:abstractNumId="0">
    <w:nsid w:val="2A6F1E31"/>
    <w:multiLevelType w:val="hybridMultilevel"/>
    <w:tmpl w:val="09903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9B87A7D"/>
    <w:multiLevelType w:val="hybridMultilevel"/>
    <w:tmpl w:val="CCCC490C"/>
    <w:lvl w:ilvl="0" w:tplc="794E0E82">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nsid w:val="4A321DF0"/>
    <w:multiLevelType w:val="hybridMultilevel"/>
    <w:tmpl w:val="801C31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nsid w:val="5A5A0730"/>
    <w:multiLevelType w:val="hybridMultilevel"/>
    <w:tmpl w:val="FA1A600A"/>
    <w:lvl w:ilvl="0" w:tplc="F4F4DE8E">
      <w:start w:val="1"/>
      <w:numFmt w:val="bullet"/>
      <w:lvlText w:val=""/>
      <w:lvlPicBulletId w:val="0"/>
      <w:lvlJc w:val="left"/>
      <w:pPr>
        <w:tabs>
          <w:tab w:val="num" w:pos="720"/>
        </w:tabs>
        <w:ind w:left="720" w:hanging="360"/>
      </w:pPr>
      <w:rPr>
        <w:rFonts w:ascii="Symbol" w:hAnsi="Symbol" w:hint="default"/>
      </w:rPr>
    </w:lvl>
    <w:lvl w:ilvl="1" w:tplc="9CA2917A" w:tentative="1">
      <w:start w:val="1"/>
      <w:numFmt w:val="bullet"/>
      <w:lvlText w:val=""/>
      <w:lvlJc w:val="left"/>
      <w:pPr>
        <w:tabs>
          <w:tab w:val="num" w:pos="1440"/>
        </w:tabs>
        <w:ind w:left="1440" w:hanging="360"/>
      </w:pPr>
      <w:rPr>
        <w:rFonts w:ascii="Symbol" w:hAnsi="Symbol" w:hint="default"/>
      </w:rPr>
    </w:lvl>
    <w:lvl w:ilvl="2" w:tplc="6ECC1E8E" w:tentative="1">
      <w:start w:val="1"/>
      <w:numFmt w:val="bullet"/>
      <w:lvlText w:val=""/>
      <w:lvlJc w:val="left"/>
      <w:pPr>
        <w:tabs>
          <w:tab w:val="num" w:pos="2160"/>
        </w:tabs>
        <w:ind w:left="2160" w:hanging="360"/>
      </w:pPr>
      <w:rPr>
        <w:rFonts w:ascii="Symbol" w:hAnsi="Symbol" w:hint="default"/>
      </w:rPr>
    </w:lvl>
    <w:lvl w:ilvl="3" w:tplc="7D88519C" w:tentative="1">
      <w:start w:val="1"/>
      <w:numFmt w:val="bullet"/>
      <w:lvlText w:val=""/>
      <w:lvlJc w:val="left"/>
      <w:pPr>
        <w:tabs>
          <w:tab w:val="num" w:pos="2880"/>
        </w:tabs>
        <w:ind w:left="2880" w:hanging="360"/>
      </w:pPr>
      <w:rPr>
        <w:rFonts w:ascii="Symbol" w:hAnsi="Symbol" w:hint="default"/>
      </w:rPr>
    </w:lvl>
    <w:lvl w:ilvl="4" w:tplc="42C013AC" w:tentative="1">
      <w:start w:val="1"/>
      <w:numFmt w:val="bullet"/>
      <w:lvlText w:val=""/>
      <w:lvlJc w:val="left"/>
      <w:pPr>
        <w:tabs>
          <w:tab w:val="num" w:pos="3600"/>
        </w:tabs>
        <w:ind w:left="3600" w:hanging="360"/>
      </w:pPr>
      <w:rPr>
        <w:rFonts w:ascii="Symbol" w:hAnsi="Symbol" w:hint="default"/>
      </w:rPr>
    </w:lvl>
    <w:lvl w:ilvl="5" w:tplc="3592AFEE" w:tentative="1">
      <w:start w:val="1"/>
      <w:numFmt w:val="bullet"/>
      <w:lvlText w:val=""/>
      <w:lvlJc w:val="left"/>
      <w:pPr>
        <w:tabs>
          <w:tab w:val="num" w:pos="4320"/>
        </w:tabs>
        <w:ind w:left="4320" w:hanging="360"/>
      </w:pPr>
      <w:rPr>
        <w:rFonts w:ascii="Symbol" w:hAnsi="Symbol" w:hint="default"/>
      </w:rPr>
    </w:lvl>
    <w:lvl w:ilvl="6" w:tplc="CD2C8758" w:tentative="1">
      <w:start w:val="1"/>
      <w:numFmt w:val="bullet"/>
      <w:lvlText w:val=""/>
      <w:lvlJc w:val="left"/>
      <w:pPr>
        <w:tabs>
          <w:tab w:val="num" w:pos="5040"/>
        </w:tabs>
        <w:ind w:left="5040" w:hanging="360"/>
      </w:pPr>
      <w:rPr>
        <w:rFonts w:ascii="Symbol" w:hAnsi="Symbol" w:hint="default"/>
      </w:rPr>
    </w:lvl>
    <w:lvl w:ilvl="7" w:tplc="B446541A" w:tentative="1">
      <w:start w:val="1"/>
      <w:numFmt w:val="bullet"/>
      <w:lvlText w:val=""/>
      <w:lvlJc w:val="left"/>
      <w:pPr>
        <w:tabs>
          <w:tab w:val="num" w:pos="5760"/>
        </w:tabs>
        <w:ind w:left="5760" w:hanging="360"/>
      </w:pPr>
      <w:rPr>
        <w:rFonts w:ascii="Symbol" w:hAnsi="Symbol" w:hint="default"/>
      </w:rPr>
    </w:lvl>
    <w:lvl w:ilvl="8" w:tplc="E1CA96EA" w:tentative="1">
      <w:start w:val="1"/>
      <w:numFmt w:val="bullet"/>
      <w:lvlText w:val=""/>
      <w:lvlJc w:val="left"/>
      <w:pPr>
        <w:tabs>
          <w:tab w:val="num" w:pos="6480"/>
        </w:tabs>
        <w:ind w:left="6480" w:hanging="360"/>
      </w:pPr>
      <w:rPr>
        <w:rFonts w:ascii="Symbol" w:hAnsi="Symbol" w:hint="default"/>
      </w:rPr>
    </w:lvl>
  </w:abstractNum>
  <w:abstractNum w:abstractNumId="4">
    <w:nsid w:val="7CF92CCB"/>
    <w:multiLevelType w:val="hybridMultilevel"/>
    <w:tmpl w:val="5F720B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A5D"/>
    <w:rsid w:val="00041A5D"/>
    <w:rsid w:val="000929C7"/>
    <w:rsid w:val="00154516"/>
    <w:rsid w:val="00176F66"/>
    <w:rsid w:val="001E1AE7"/>
    <w:rsid w:val="002863CC"/>
    <w:rsid w:val="003563BC"/>
    <w:rsid w:val="003B2B0E"/>
    <w:rsid w:val="003C60AB"/>
    <w:rsid w:val="003D6919"/>
    <w:rsid w:val="004337C9"/>
    <w:rsid w:val="00515C7E"/>
    <w:rsid w:val="005D79A1"/>
    <w:rsid w:val="006369E8"/>
    <w:rsid w:val="00662DE7"/>
    <w:rsid w:val="006A497A"/>
    <w:rsid w:val="006B74AF"/>
    <w:rsid w:val="006D4EDC"/>
    <w:rsid w:val="00783565"/>
    <w:rsid w:val="0078556B"/>
    <w:rsid w:val="00793B4B"/>
    <w:rsid w:val="008763A9"/>
    <w:rsid w:val="008C1AD4"/>
    <w:rsid w:val="009A489A"/>
    <w:rsid w:val="00A12B0C"/>
    <w:rsid w:val="00BA106B"/>
    <w:rsid w:val="00BD57DF"/>
    <w:rsid w:val="00C11405"/>
    <w:rsid w:val="00C84A63"/>
    <w:rsid w:val="00CC1056"/>
    <w:rsid w:val="00D93098"/>
    <w:rsid w:val="00E87252"/>
    <w:rsid w:val="00EA71BD"/>
    <w:rsid w:val="00EB6DD3"/>
    <w:rsid w:val="00F12191"/>
    <w:rsid w:val="00F13B4D"/>
    <w:rsid w:val="00F6744E"/>
    <w:rsid w:val="00FC722E"/>
    <w:rsid w:val="1DE09225"/>
    <w:rsid w:val="21597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489E0"/>
  <w15:docId w15:val="{F2BAA785-A06B-4621-AD55-D2E51863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1BD"/>
    <w:pPr>
      <w:spacing w:after="120"/>
    </w:pPr>
    <w:rPr>
      <w:rFonts w:cs="Arial"/>
      <w:sz w:val="32"/>
    </w:rPr>
  </w:style>
  <w:style w:type="paragraph" w:styleId="Heading1">
    <w:name w:val="heading 1"/>
    <w:basedOn w:val="Normal"/>
    <w:next w:val="Normal"/>
    <w:link w:val="Heading1Char"/>
    <w:qFormat/>
    <w:rsid w:val="004337C9"/>
    <w:pPr>
      <w:keepNext/>
      <w:spacing w:before="240" w:after="240"/>
      <w:outlineLvl w:val="0"/>
    </w:pPr>
    <w:rPr>
      <w:rFonts w:eastAsia="Times New Roman"/>
      <w:b/>
      <w:sz w:val="36"/>
      <w:szCs w:val="40"/>
    </w:rPr>
  </w:style>
  <w:style w:type="paragraph" w:styleId="Heading2">
    <w:name w:val="heading 2"/>
    <w:basedOn w:val="Normal"/>
    <w:next w:val="Normal"/>
    <w:link w:val="Heading2Char"/>
    <w:uiPriority w:val="9"/>
    <w:qFormat/>
    <w:rsid w:val="00154516"/>
    <w:pPr>
      <w:keepNext/>
      <w:spacing w:before="24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37C9"/>
    <w:rPr>
      <w:rFonts w:eastAsia="Times New Roman" w:cs="Arial"/>
      <w:b/>
      <w:sz w:val="36"/>
      <w:szCs w:val="40"/>
    </w:rPr>
  </w:style>
  <w:style w:type="character" w:customStyle="1" w:styleId="Heading2Char">
    <w:name w:val="Heading 2 Char"/>
    <w:basedOn w:val="DefaultParagraphFont"/>
    <w:link w:val="Heading2"/>
    <w:uiPriority w:val="9"/>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EA71BD"/>
    <w:pPr>
      <w:spacing w:before="120"/>
    </w:pPr>
    <w:rPr>
      <w:rFonts w:eastAsia="Times New Roman"/>
      <w:b/>
      <w:sz w:val="44"/>
      <w:szCs w:val="56"/>
    </w:rPr>
  </w:style>
  <w:style w:type="character" w:customStyle="1" w:styleId="TitleChar">
    <w:name w:val="Title Char"/>
    <w:basedOn w:val="DefaultParagraphFont"/>
    <w:link w:val="Title"/>
    <w:uiPriority w:val="10"/>
    <w:rsid w:val="00EA71BD"/>
    <w:rPr>
      <w:rFonts w:eastAsia="Times New Roman" w:cs="Arial"/>
      <w:b/>
      <w:sz w:val="44"/>
      <w:szCs w:val="56"/>
    </w:rPr>
  </w:style>
  <w:style w:type="paragraph" w:styleId="Subtitle">
    <w:name w:val="Subtitle"/>
    <w:basedOn w:val="Normal"/>
    <w:next w:val="Normal"/>
    <w:link w:val="SubtitleChar"/>
    <w:uiPriority w:val="11"/>
    <w:qFormat/>
    <w:rsid w:val="00154516"/>
    <w:pPr>
      <w:spacing w:before="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BA106B"/>
    <w:pPr>
      <w:tabs>
        <w:tab w:val="center" w:pos="4513"/>
        <w:tab w:val="right" w:pos="9026"/>
      </w:tabs>
      <w:spacing w:after="0"/>
    </w:pPr>
  </w:style>
  <w:style w:type="character" w:customStyle="1" w:styleId="HeaderChar">
    <w:name w:val="Header Char"/>
    <w:basedOn w:val="DefaultParagraphFont"/>
    <w:link w:val="Header"/>
    <w:uiPriority w:val="99"/>
    <w:rsid w:val="00BA106B"/>
    <w:rPr>
      <w:rFonts w:cs="Arial"/>
    </w:rPr>
  </w:style>
  <w:style w:type="paragraph" w:styleId="Footer">
    <w:name w:val="footer"/>
    <w:basedOn w:val="Normal"/>
    <w:link w:val="FooterChar"/>
    <w:uiPriority w:val="99"/>
    <w:unhideWhenUsed/>
    <w:rsid w:val="00BA106B"/>
    <w:pPr>
      <w:tabs>
        <w:tab w:val="center" w:pos="4513"/>
        <w:tab w:val="right" w:pos="9026"/>
      </w:tabs>
      <w:spacing w:after="0"/>
    </w:pPr>
  </w:style>
  <w:style w:type="character" w:customStyle="1" w:styleId="FooterChar">
    <w:name w:val="Footer Char"/>
    <w:basedOn w:val="DefaultParagraphFont"/>
    <w:link w:val="Footer"/>
    <w:uiPriority w:val="99"/>
    <w:rsid w:val="00BA106B"/>
    <w:rPr>
      <w:rFonts w:cs="Arial"/>
    </w:rPr>
  </w:style>
  <w:style w:type="paragraph" w:styleId="NormalWeb">
    <w:name w:val="Normal (Web)"/>
    <w:basedOn w:val="Normal"/>
    <w:uiPriority w:val="99"/>
    <w:semiHidden/>
    <w:unhideWhenUsed/>
    <w:rsid w:val="00D93098"/>
    <w:pPr>
      <w:spacing w:before="100" w:beforeAutospacing="1" w:after="100" w:afterAutospacing="1"/>
    </w:pPr>
    <w:rPr>
      <w:rFonts w:ascii="Times New Roman" w:eastAsia="Times New Roman" w:hAnsi="Times New Roman" w:cs="Times New Roman"/>
      <w:lang w:eastAsia="en-AU"/>
    </w:rPr>
  </w:style>
  <w:style w:type="paragraph" w:styleId="BalloonText">
    <w:name w:val="Balloon Text"/>
    <w:basedOn w:val="Normal"/>
    <w:link w:val="BalloonTextChar"/>
    <w:uiPriority w:val="99"/>
    <w:semiHidden/>
    <w:unhideWhenUsed/>
    <w:rsid w:val="00C114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857919">
      <w:bodyDiv w:val="1"/>
      <w:marLeft w:val="0"/>
      <w:marRight w:val="0"/>
      <w:marTop w:val="0"/>
      <w:marBottom w:val="0"/>
      <w:divBdr>
        <w:top w:val="none" w:sz="0" w:space="0" w:color="auto"/>
        <w:left w:val="none" w:sz="0" w:space="0" w:color="auto"/>
        <w:bottom w:val="none" w:sz="0" w:space="0" w:color="auto"/>
        <w:right w:val="none" w:sz="0" w:space="0" w:color="auto"/>
      </w:divBdr>
    </w:div>
    <w:div w:id="1903756318">
      <w:bodyDiv w:val="1"/>
      <w:marLeft w:val="0"/>
      <w:marRight w:val="0"/>
      <w:marTop w:val="0"/>
      <w:marBottom w:val="0"/>
      <w:divBdr>
        <w:top w:val="none" w:sz="0" w:space="0" w:color="auto"/>
        <w:left w:val="none" w:sz="0" w:space="0" w:color="auto"/>
        <w:bottom w:val="none" w:sz="0" w:space="0" w:color="auto"/>
        <w:right w:val="none" w:sz="0" w:space="0" w:color="auto"/>
      </w:divBdr>
    </w:div>
    <w:div w:id="19325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2019-07-01T00:00:00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oc_x0020_type xmlns="2398d57c-d28c-4ad3-9893-1a5a2a5000df">Charter of Aged Care Rights</Doc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9695D9C4594A45BC8699C11A874B5F" ma:contentTypeVersion="7" ma:contentTypeDescription="Create a new document." ma:contentTypeScope="" ma:versionID="2369367b145c4a03e649f63ebad0c9b3">
  <xsd:schema xmlns:xsd="http://www.w3.org/2001/XMLSchema" xmlns:xs="http://www.w3.org/2001/XMLSchema" xmlns:p="http://schemas.microsoft.com/office/2006/metadata/properties" xmlns:ns2="2398d57c-d28c-4ad3-9893-1a5a2a5000df" targetNamespace="http://schemas.microsoft.com/office/2006/metadata/properties" ma:root="true" ma:fieldsID="45aa6026623bd85db3aeedb2d1ed4472" ns2:_="">
    <xsd:import namespace="2398d57c-d28c-4ad3-9893-1a5a2a5000df"/>
    <xsd:element name="properties">
      <xsd:complexType>
        <xsd:sequence>
          <xsd:element name="documentManagement">
            <xsd:complexType>
              <xsd:all>
                <xsd:element ref="ns2:Doc_x0020_type"/>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8d57c-d28c-4ad3-9893-1a5a2a5000df" elementFormDefault="qualified">
    <xsd:import namespace="http://schemas.microsoft.com/office/2006/documentManagement/types"/>
    <xsd:import namespace="http://schemas.microsoft.com/office/infopath/2007/PartnerControls"/>
    <xsd:element name="Doc_x0020_type" ma:index="8" ma:displayName="Doc type" ma:format="Dropdown" ma:internalName="Doc_x0020_type" ma:readOnly="false">
      <xsd:simpleType>
        <xsd:restriction base="dms:Choice">
          <xsd:enumeration value="Charter of Aged Care Rights"/>
          <xsd:enumeration value="Client Information Booklet"/>
          <xsd:enumeration value="Consent Forms"/>
          <xsd:enumeration value="Letters"/>
          <xsd:enumeration value="Reports"/>
          <xsd:enumeration value="Service Agree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A05A72-7FCF-4F37-8B1D-E7C168683AFC}">
  <ds:schemaRefs>
    <ds:schemaRef ds:uri="http://schemas.microsoft.com/office/2006/metadata/properties"/>
    <ds:schemaRef ds:uri="http://schemas.microsoft.com/office/infopath/2007/PartnerControls"/>
    <ds:schemaRef ds:uri="2398d57c-d28c-4ad3-9893-1a5a2a5000df"/>
  </ds:schemaRefs>
</ds:datastoreItem>
</file>

<file path=customXml/itemProps3.xml><?xml version="1.0" encoding="utf-8"?>
<ds:datastoreItem xmlns:ds="http://schemas.openxmlformats.org/officeDocument/2006/customXml" ds:itemID="{BCC21D47-E712-49A4-B389-49AB077DE7EA}">
  <ds:schemaRefs>
    <ds:schemaRef ds:uri="http://schemas.microsoft.com/sharepoint/v3/contenttype/forms"/>
  </ds:schemaRefs>
</ds:datastoreItem>
</file>

<file path=customXml/itemProps4.xml><?xml version="1.0" encoding="utf-8"?>
<ds:datastoreItem xmlns:ds="http://schemas.openxmlformats.org/officeDocument/2006/customXml" ds:itemID="{296D85C2-C739-4195-915D-B08DF1AF3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8d57c-d28c-4ad3-9893-1a5a2a500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Hall</dc:creator>
  <cp:lastModifiedBy>Denise Pellow</cp:lastModifiedBy>
  <cp:revision>2</cp:revision>
  <dcterms:created xsi:type="dcterms:W3CDTF">2019-06-26T05:10:00Z</dcterms:created>
  <dcterms:modified xsi:type="dcterms:W3CDTF">2019-06-26T05:10:00Z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0x010100879695D9C4594A45BC8699C11A874B5F</vt:lpwstr>
  </property>
</Properties>
</file>