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5C4A" w14:textId="75BBC406" w:rsidR="00093060" w:rsidRPr="003F6736" w:rsidRDefault="00093060" w:rsidP="00892C4B">
      <w:pPr>
        <w:pStyle w:val="Heading1"/>
      </w:pPr>
      <w:r w:rsidRPr="003F6736">
        <w:t>Vision Australia Modern Slavery Policy</w:t>
      </w:r>
    </w:p>
    <w:p w14:paraId="083E4BA4" w14:textId="77777777" w:rsidR="00093060" w:rsidRPr="003F6736" w:rsidRDefault="00093060" w:rsidP="00B02CBF">
      <w:pPr>
        <w:pStyle w:val="Heading2"/>
      </w:pPr>
      <w:r w:rsidRPr="003F6736">
        <w:t>Introduction</w:t>
      </w:r>
    </w:p>
    <w:p w14:paraId="58E8945D" w14:textId="0840CB53" w:rsidR="00093060" w:rsidRDefault="00093060" w:rsidP="00093060">
      <w:bookmarkStart w:id="0" w:name="_Toc421013457"/>
      <w:bookmarkStart w:id="1" w:name="_Toc421013458"/>
      <w:bookmarkStart w:id="2" w:name="_Toc421013460"/>
      <w:bookmarkStart w:id="3" w:name="_Toc421013459"/>
      <w:r w:rsidRPr="00DB4867">
        <w:t xml:space="preserve">Vision Australia is committed to operating our business lawfully and ethically and only working with suppliers that are aligned to our values. We expect our suppliers to operate in accordance with all applicable modern slavery laws including those prohibiting human slavery and slavery like practices, human trafficking and child labour. </w:t>
      </w:r>
    </w:p>
    <w:p w14:paraId="73B891D9" w14:textId="311F53C9" w:rsidR="0060207C" w:rsidRDefault="0060207C" w:rsidP="0060207C">
      <w:r>
        <w:t>This policy covers the following Vision Australia Group Entities:</w:t>
      </w:r>
    </w:p>
    <w:p w14:paraId="0AC02719" w14:textId="77777777" w:rsidR="0060207C" w:rsidRPr="00333D2B" w:rsidRDefault="0060207C" w:rsidP="0060207C">
      <w:pPr>
        <w:pStyle w:val="ListParagraph"/>
        <w:numPr>
          <w:ilvl w:val="0"/>
          <w:numId w:val="2"/>
        </w:numPr>
        <w:rPr>
          <w:sz w:val="32"/>
          <w:szCs w:val="32"/>
        </w:rPr>
      </w:pPr>
      <w:r w:rsidRPr="00333D2B">
        <w:rPr>
          <w:sz w:val="32"/>
          <w:szCs w:val="32"/>
        </w:rPr>
        <w:t>Vision Australia Limited – ABN 67 108 391 831</w:t>
      </w:r>
    </w:p>
    <w:p w14:paraId="08A8A7E7" w14:textId="77777777" w:rsidR="0060207C" w:rsidRPr="00333D2B" w:rsidRDefault="0060207C" w:rsidP="0060207C">
      <w:pPr>
        <w:pStyle w:val="ListParagraph"/>
        <w:numPr>
          <w:ilvl w:val="0"/>
          <w:numId w:val="2"/>
        </w:numPr>
        <w:rPr>
          <w:sz w:val="32"/>
          <w:szCs w:val="32"/>
        </w:rPr>
      </w:pPr>
      <w:r w:rsidRPr="00333D2B">
        <w:rPr>
          <w:sz w:val="32"/>
          <w:szCs w:val="32"/>
        </w:rPr>
        <w:t>Vision Australia Foundation – ABN 91 007 428 284</w:t>
      </w:r>
    </w:p>
    <w:p w14:paraId="493DF6C6" w14:textId="77777777" w:rsidR="0060207C" w:rsidRPr="00333D2B" w:rsidRDefault="0060207C" w:rsidP="0060207C">
      <w:pPr>
        <w:pStyle w:val="ListParagraph"/>
        <w:numPr>
          <w:ilvl w:val="0"/>
          <w:numId w:val="2"/>
        </w:numPr>
        <w:rPr>
          <w:sz w:val="32"/>
          <w:szCs w:val="32"/>
        </w:rPr>
      </w:pPr>
      <w:r w:rsidRPr="00333D2B">
        <w:rPr>
          <w:sz w:val="32"/>
          <w:szCs w:val="32"/>
        </w:rPr>
        <w:t>Vision Australia Trust – ABN 88 646 584 335</w:t>
      </w:r>
    </w:p>
    <w:p w14:paraId="6930EA0F" w14:textId="77777777" w:rsidR="0060207C" w:rsidRPr="00333D2B" w:rsidRDefault="0060207C" w:rsidP="0060207C">
      <w:pPr>
        <w:pStyle w:val="ListParagraph"/>
        <w:numPr>
          <w:ilvl w:val="0"/>
          <w:numId w:val="2"/>
        </w:numPr>
        <w:rPr>
          <w:sz w:val="32"/>
          <w:szCs w:val="32"/>
        </w:rPr>
      </w:pPr>
      <w:r w:rsidRPr="00333D2B">
        <w:rPr>
          <w:sz w:val="32"/>
          <w:szCs w:val="32"/>
        </w:rPr>
        <w:t>Seeing Eye Dogs Australia Pty Limited – ABN 28 004 758 641</w:t>
      </w:r>
    </w:p>
    <w:p w14:paraId="14904361" w14:textId="77777777" w:rsidR="0060207C" w:rsidRPr="00333D2B" w:rsidRDefault="0060207C" w:rsidP="0060207C">
      <w:pPr>
        <w:pStyle w:val="ListParagraph"/>
        <w:numPr>
          <w:ilvl w:val="0"/>
          <w:numId w:val="2"/>
        </w:numPr>
        <w:rPr>
          <w:sz w:val="32"/>
          <w:szCs w:val="32"/>
        </w:rPr>
      </w:pPr>
      <w:r w:rsidRPr="00333D2B">
        <w:rPr>
          <w:sz w:val="32"/>
          <w:szCs w:val="32"/>
        </w:rPr>
        <w:t>5RPH Pty Limited – ACN 608 798 661</w:t>
      </w:r>
    </w:p>
    <w:p w14:paraId="7D75925D" w14:textId="77777777" w:rsidR="0060207C" w:rsidRPr="00333D2B" w:rsidRDefault="0060207C" w:rsidP="0060207C">
      <w:pPr>
        <w:pStyle w:val="ListParagraph"/>
        <w:numPr>
          <w:ilvl w:val="0"/>
          <w:numId w:val="2"/>
        </w:numPr>
        <w:rPr>
          <w:sz w:val="32"/>
          <w:szCs w:val="32"/>
        </w:rPr>
      </w:pPr>
      <w:r w:rsidRPr="00333D2B">
        <w:rPr>
          <w:sz w:val="32"/>
          <w:szCs w:val="32"/>
        </w:rPr>
        <w:t>6RPH Pty Limited – ACN 608 797 762</w:t>
      </w:r>
    </w:p>
    <w:p w14:paraId="227CE77B" w14:textId="77777777" w:rsidR="0060207C" w:rsidRPr="00333D2B" w:rsidRDefault="0060207C" w:rsidP="0060207C">
      <w:pPr>
        <w:pStyle w:val="ListParagraph"/>
        <w:numPr>
          <w:ilvl w:val="0"/>
          <w:numId w:val="2"/>
        </w:numPr>
        <w:rPr>
          <w:sz w:val="32"/>
          <w:szCs w:val="32"/>
        </w:rPr>
      </w:pPr>
      <w:r w:rsidRPr="00333D2B">
        <w:rPr>
          <w:sz w:val="32"/>
          <w:szCs w:val="32"/>
        </w:rPr>
        <w:t>Quantum Technology Pty Limited – ABN 29 001 381 728</w:t>
      </w:r>
    </w:p>
    <w:p w14:paraId="6D90A00E" w14:textId="77777777" w:rsidR="00093060" w:rsidRPr="00891B95" w:rsidRDefault="00093060" w:rsidP="00B02CBF">
      <w:pPr>
        <w:pStyle w:val="Heading2"/>
      </w:pPr>
      <w:r w:rsidRPr="00891B95">
        <w:t>About this policy</w:t>
      </w:r>
      <w:bookmarkEnd w:id="0"/>
    </w:p>
    <w:p w14:paraId="605924FB" w14:textId="61A9ADF7" w:rsidR="00093060" w:rsidRPr="00A54099" w:rsidRDefault="00093060" w:rsidP="00093060">
      <w:r w:rsidRPr="00A54099">
        <w:t xml:space="preserve">Vision Australia is committed to addressing the requirements under the Modern Slavery Act </w:t>
      </w:r>
      <w:r w:rsidR="001A2A93">
        <w:t>2018 (</w:t>
      </w:r>
      <w:proofErr w:type="spellStart"/>
      <w:r w:rsidR="001A2A93">
        <w:t>Cth</w:t>
      </w:r>
      <w:proofErr w:type="spellEnd"/>
      <w:r w:rsidR="001A2A93">
        <w:t xml:space="preserve">) </w:t>
      </w:r>
      <w:r w:rsidRPr="00A54099">
        <w:t>in three ways:</w:t>
      </w:r>
    </w:p>
    <w:p w14:paraId="56ECA09A" w14:textId="77777777" w:rsidR="00093060" w:rsidRPr="00A54099" w:rsidRDefault="00093060" w:rsidP="00093060">
      <w:r w:rsidRPr="00A54099">
        <w:t xml:space="preserve">a) in the procurement of goods and </w:t>
      </w:r>
      <w:proofErr w:type="gramStart"/>
      <w:r w:rsidRPr="00A54099">
        <w:t>services;</w:t>
      </w:r>
      <w:proofErr w:type="gramEnd"/>
      <w:r w:rsidRPr="00A54099">
        <w:t xml:space="preserve"> </w:t>
      </w:r>
    </w:p>
    <w:p w14:paraId="4EDA119B" w14:textId="77777777" w:rsidR="00093060" w:rsidRPr="00A54099" w:rsidRDefault="00093060" w:rsidP="00093060">
      <w:r w:rsidRPr="00A54099">
        <w:t xml:space="preserve">b) through contract management and monitoring key suppliers; and </w:t>
      </w:r>
    </w:p>
    <w:p w14:paraId="1EE24319" w14:textId="77777777" w:rsidR="00093060" w:rsidRDefault="00093060" w:rsidP="00093060">
      <w:pPr>
        <w:rPr>
          <w:b/>
          <w:bCs/>
        </w:rPr>
      </w:pPr>
      <w:r w:rsidRPr="00A54099">
        <w:t>c) preparation and submission of the annual Modern Slavery statement.</w:t>
      </w:r>
    </w:p>
    <w:p w14:paraId="6934DD1D" w14:textId="77777777" w:rsidR="00093060" w:rsidRPr="00891B95" w:rsidRDefault="00093060" w:rsidP="00B02CBF">
      <w:pPr>
        <w:pStyle w:val="Heading2"/>
      </w:pPr>
      <w:r w:rsidRPr="00891B95">
        <w:lastRenderedPageBreak/>
        <w:t>To whom does this policy apply</w:t>
      </w:r>
      <w:bookmarkEnd w:id="1"/>
    </w:p>
    <w:bookmarkEnd w:id="2"/>
    <w:bookmarkEnd w:id="3"/>
    <w:p w14:paraId="2C1382DE" w14:textId="77777777" w:rsidR="00093060" w:rsidRDefault="00093060" w:rsidP="00093060">
      <w:pPr>
        <w:rPr>
          <w:b/>
          <w:bCs/>
        </w:rPr>
      </w:pPr>
      <w:r w:rsidRPr="00DB4867">
        <w:t>This policy applies to all persons working for us or on our behalf in any capacity, including employees at all levels, directors, officers, agency workers, seconded workers, volunteers, agents, contractors, external consultants, third-party representatives and business partners.</w:t>
      </w:r>
    </w:p>
    <w:p w14:paraId="0390569E" w14:textId="77777777" w:rsidR="00093060" w:rsidRDefault="00093060" w:rsidP="00B02CBF">
      <w:pPr>
        <w:pStyle w:val="Heading2"/>
      </w:pPr>
      <w:r w:rsidRPr="00891B95">
        <w:t>Policy</w:t>
      </w:r>
    </w:p>
    <w:p w14:paraId="5357A850" w14:textId="77777777" w:rsidR="00093060" w:rsidRPr="00DB4867" w:rsidRDefault="00093060" w:rsidP="00093060">
      <w:r w:rsidRPr="00DB4867">
        <w:t>Vision Australia has a range of policies and processes which outline our commitment to ethical business practices and compliance with applicable laws. They include:</w:t>
      </w:r>
    </w:p>
    <w:p w14:paraId="64E0F8C0" w14:textId="77777777" w:rsidR="00093060" w:rsidRPr="00DB4867" w:rsidRDefault="00093060" w:rsidP="00093060">
      <w:pPr>
        <w:numPr>
          <w:ilvl w:val="0"/>
          <w:numId w:val="1"/>
        </w:numPr>
      </w:pPr>
      <w:r w:rsidRPr="00DB4867">
        <w:t xml:space="preserve">Procurement </w:t>
      </w:r>
      <w:r>
        <w:t>Policy and P</w:t>
      </w:r>
      <w:r w:rsidRPr="00DB4867">
        <w:t xml:space="preserve">rocedures </w:t>
      </w:r>
    </w:p>
    <w:p w14:paraId="25B3C8F9" w14:textId="77777777" w:rsidR="00093060" w:rsidRPr="00DB4867" w:rsidRDefault="00093060" w:rsidP="00093060">
      <w:pPr>
        <w:numPr>
          <w:ilvl w:val="0"/>
          <w:numId w:val="1"/>
        </w:numPr>
      </w:pPr>
      <w:r w:rsidRPr="00DB4867">
        <w:t xml:space="preserve">Retail Purchasing Policy </w:t>
      </w:r>
    </w:p>
    <w:p w14:paraId="7D31CF85" w14:textId="77777777" w:rsidR="00093060" w:rsidRPr="00DB4867" w:rsidRDefault="00093060" w:rsidP="00093060">
      <w:pPr>
        <w:numPr>
          <w:ilvl w:val="0"/>
          <w:numId w:val="1"/>
        </w:numPr>
      </w:pPr>
      <w:r w:rsidRPr="00DB4867">
        <w:t xml:space="preserve">Charter of </w:t>
      </w:r>
      <w:r>
        <w:t>P</w:t>
      </w:r>
      <w:r w:rsidRPr="00DB4867">
        <w:t xml:space="preserve">rofessional Behaviours </w:t>
      </w:r>
    </w:p>
    <w:p w14:paraId="7AF32410" w14:textId="77777777" w:rsidR="00093060" w:rsidRDefault="00093060" w:rsidP="00093060">
      <w:pPr>
        <w:numPr>
          <w:ilvl w:val="0"/>
          <w:numId w:val="1"/>
        </w:numPr>
      </w:pPr>
      <w:r w:rsidRPr="00DB4867">
        <w:t>Supplier Code of Conduct</w:t>
      </w:r>
    </w:p>
    <w:p w14:paraId="5CBB78AA" w14:textId="77777777" w:rsidR="00093060" w:rsidRDefault="00093060" w:rsidP="00093060">
      <w:pPr>
        <w:numPr>
          <w:ilvl w:val="0"/>
          <w:numId w:val="1"/>
        </w:numPr>
      </w:pPr>
      <w:r>
        <w:t>Fundraising Integrity Policy</w:t>
      </w:r>
    </w:p>
    <w:p w14:paraId="4BEC293A" w14:textId="77777777" w:rsidR="00486351" w:rsidRDefault="00486351" w:rsidP="00486351">
      <w:pPr>
        <w:numPr>
          <w:ilvl w:val="0"/>
          <w:numId w:val="1"/>
        </w:numPr>
      </w:pPr>
      <w:r>
        <w:t>Investment policy</w:t>
      </w:r>
    </w:p>
    <w:p w14:paraId="3DF66678" w14:textId="77777777" w:rsidR="00486351" w:rsidRDefault="00486351" w:rsidP="00486351">
      <w:pPr>
        <w:numPr>
          <w:ilvl w:val="0"/>
          <w:numId w:val="1"/>
        </w:numPr>
      </w:pPr>
      <w:r>
        <w:t>Whistleblower policy</w:t>
      </w:r>
    </w:p>
    <w:p w14:paraId="30C5DF9D" w14:textId="77777777" w:rsidR="00486351" w:rsidRDefault="00486351" w:rsidP="00486351">
      <w:pPr>
        <w:numPr>
          <w:ilvl w:val="0"/>
          <w:numId w:val="1"/>
        </w:numPr>
      </w:pPr>
      <w:r>
        <w:t>Risk Management policy</w:t>
      </w:r>
    </w:p>
    <w:p w14:paraId="32205198" w14:textId="77777777" w:rsidR="00486351" w:rsidRDefault="00486351" w:rsidP="00486351">
      <w:pPr>
        <w:numPr>
          <w:ilvl w:val="0"/>
          <w:numId w:val="1"/>
        </w:numPr>
      </w:pPr>
      <w:r>
        <w:t>Complaints and Feedback policy</w:t>
      </w:r>
    </w:p>
    <w:p w14:paraId="16D6D752" w14:textId="77777777" w:rsidR="001801EC" w:rsidRDefault="00486351" w:rsidP="00CB31DB">
      <w:pPr>
        <w:numPr>
          <w:ilvl w:val="0"/>
          <w:numId w:val="1"/>
        </w:numPr>
      </w:pPr>
      <w:r>
        <w:t>Human Rights Statement</w:t>
      </w:r>
      <w:r w:rsidR="001801EC" w:rsidRPr="001801EC">
        <w:t xml:space="preserve"> </w:t>
      </w:r>
    </w:p>
    <w:p w14:paraId="6471D219" w14:textId="1917D7CC" w:rsidR="00486351" w:rsidRPr="00DB4867" w:rsidRDefault="001801EC" w:rsidP="00CB31DB">
      <w:pPr>
        <w:numPr>
          <w:ilvl w:val="0"/>
          <w:numId w:val="1"/>
        </w:numPr>
      </w:pPr>
      <w:r w:rsidRPr="001801EC">
        <w:t>Disclosure and Management of Interests Policy</w:t>
      </w:r>
    </w:p>
    <w:p w14:paraId="1F10FF88" w14:textId="77777777" w:rsidR="00093060" w:rsidRPr="003F6736" w:rsidRDefault="00093060" w:rsidP="00B22783">
      <w:pPr>
        <w:pStyle w:val="Heading3"/>
      </w:pPr>
      <w:r w:rsidRPr="003F6736">
        <w:lastRenderedPageBreak/>
        <w:t xml:space="preserve">Supply Chain </w:t>
      </w:r>
    </w:p>
    <w:p w14:paraId="6A27BBDA" w14:textId="134B70E5" w:rsidR="00093060" w:rsidRPr="00DB4867" w:rsidRDefault="00093060" w:rsidP="00006B2E">
      <w:r>
        <w:t>Vision Australia’s supply chain relationships include suppliers from the following sectors:</w:t>
      </w:r>
      <w:r w:rsidR="009B21F9">
        <w:t xml:space="preserve"> </w:t>
      </w:r>
      <w:r w:rsidR="00006B2E">
        <w:t>Blind and low vision assistive technology aids and equipment</w:t>
      </w:r>
      <w:r w:rsidR="009B21F9">
        <w:t xml:space="preserve">, </w:t>
      </w:r>
      <w:r w:rsidR="00006B2E">
        <w:t>Contingent labour &amp; recruitment</w:t>
      </w:r>
      <w:r w:rsidR="009B21F9">
        <w:t xml:space="preserve">, </w:t>
      </w:r>
      <w:r w:rsidR="00006B2E">
        <w:t>Corporate uniform</w:t>
      </w:r>
      <w:r w:rsidR="009B21F9">
        <w:t xml:space="preserve">, </w:t>
      </w:r>
      <w:r w:rsidR="00006B2E">
        <w:t>Property and equipment hire</w:t>
      </w:r>
      <w:r w:rsidR="009B21F9">
        <w:t xml:space="preserve">, </w:t>
      </w:r>
      <w:r w:rsidR="00006B2E">
        <w:t>Financial and insurance services</w:t>
      </w:r>
      <w:r w:rsidR="009B21F9">
        <w:t xml:space="preserve">, </w:t>
      </w:r>
      <w:r w:rsidR="00006B2E">
        <w:t>Fleet</w:t>
      </w:r>
      <w:r w:rsidR="009B21F9">
        <w:t xml:space="preserve">, </w:t>
      </w:r>
      <w:r w:rsidR="00006B2E">
        <w:t>Food and catering</w:t>
      </w:r>
      <w:r w:rsidR="009B21F9">
        <w:t xml:space="preserve">, </w:t>
      </w:r>
      <w:r w:rsidR="00006B2E">
        <w:t>Fundraising support services</w:t>
      </w:r>
      <w:r w:rsidR="009B21F9">
        <w:t xml:space="preserve">, </w:t>
      </w:r>
      <w:r w:rsidR="00006B2E">
        <w:t>Home Care Package Program services</w:t>
      </w:r>
      <w:r w:rsidR="009B21F9">
        <w:t xml:space="preserve">, </w:t>
      </w:r>
      <w:r w:rsidR="00006B2E">
        <w:t>Information, Communication and Technology</w:t>
      </w:r>
      <w:r w:rsidR="009B21F9">
        <w:t xml:space="preserve">, </w:t>
      </w:r>
      <w:r w:rsidR="00006B2E">
        <w:t>Library services</w:t>
      </w:r>
      <w:r w:rsidR="009B21F9">
        <w:t xml:space="preserve">, </w:t>
      </w:r>
      <w:r w:rsidR="00006B2E">
        <w:t>Marketing, Advertising and Media</w:t>
      </w:r>
      <w:r w:rsidR="009B21F9">
        <w:t xml:space="preserve">, </w:t>
      </w:r>
      <w:r w:rsidR="00006B2E">
        <w:t>NSW Spectacles Program services</w:t>
      </w:r>
      <w:r w:rsidR="009B21F9">
        <w:t xml:space="preserve">, </w:t>
      </w:r>
      <w:r w:rsidR="00006B2E">
        <w:t>Office consumables and printing</w:t>
      </w:r>
      <w:r w:rsidR="009B21F9">
        <w:t xml:space="preserve">, </w:t>
      </w:r>
      <w:r w:rsidR="00006B2E">
        <w:t>Postal and logistic services</w:t>
      </w:r>
      <w:r w:rsidR="009B21F9">
        <w:t xml:space="preserve">, </w:t>
      </w:r>
      <w:r w:rsidR="00006B2E">
        <w:t>Professional, Consulting, Legal and Training services</w:t>
      </w:r>
      <w:r w:rsidR="009B21F9">
        <w:t xml:space="preserve">, </w:t>
      </w:r>
      <w:r w:rsidR="00006B2E">
        <w:t>Property Management &amp; Maintenance</w:t>
      </w:r>
      <w:r w:rsidR="009B21F9">
        <w:t xml:space="preserve">, </w:t>
      </w:r>
      <w:r w:rsidR="00006B2E">
        <w:t>SED VET clinic and supplies</w:t>
      </w:r>
      <w:r w:rsidR="009B21F9">
        <w:t xml:space="preserve">, </w:t>
      </w:r>
      <w:r w:rsidR="00006B2E">
        <w:t>Technology infrastructure and support services</w:t>
      </w:r>
      <w:r w:rsidR="009B21F9">
        <w:t xml:space="preserve">, </w:t>
      </w:r>
      <w:r w:rsidR="00006B2E">
        <w:t>Travel and Accommodation</w:t>
      </w:r>
      <w:r w:rsidR="009B21F9">
        <w:t xml:space="preserve"> and </w:t>
      </w:r>
      <w:r w:rsidR="00006B2E">
        <w:t>Utilities and security services</w:t>
      </w:r>
    </w:p>
    <w:p w14:paraId="115E83EC" w14:textId="77777777" w:rsidR="00093060" w:rsidRPr="00DB4867" w:rsidRDefault="00093060" w:rsidP="00B22783">
      <w:pPr>
        <w:pStyle w:val="Heading3"/>
      </w:pPr>
      <w:r w:rsidRPr="00DB4867">
        <w:t xml:space="preserve">Due Diligence Processes </w:t>
      </w:r>
    </w:p>
    <w:p w14:paraId="71F7B386" w14:textId="1143BD56" w:rsidR="00093060" w:rsidRDefault="00093060" w:rsidP="00093060">
      <w:r w:rsidRPr="00DB4867">
        <w:t>Vision Australia considers the risk of modern slavery to be low within most of our direct business operations. However, Vision Australia recognises that through its supply chain and customers, it can be indirectly exposed to the risk of modern slavery and human trafficking. We</w:t>
      </w:r>
      <w:r w:rsidR="002A1915">
        <w:t xml:space="preserve"> </w:t>
      </w:r>
      <w:r w:rsidR="00822F4D">
        <w:t xml:space="preserve">continuously </w:t>
      </w:r>
      <w:r w:rsidRPr="00DB4867">
        <w:t>review and monitor our supply chain for compliance with the legislation by undertaking appropriate due diligence checks, by obtaining compliance statements from our suppliers, and by engaging in periodic business reviews with suppliers to evaluate them and the process that they have in place to comply with this requirement.</w:t>
      </w:r>
    </w:p>
    <w:p w14:paraId="1DCE93D7" w14:textId="3B7F833A" w:rsidR="00027C55" w:rsidRDefault="00CD4074" w:rsidP="00093060">
      <w:pPr>
        <w:rPr>
          <w:iCs/>
          <w:color w:val="000000"/>
          <w:szCs w:val="32"/>
        </w:rPr>
      </w:pPr>
      <w:r>
        <w:rPr>
          <w:iCs/>
          <w:color w:val="000000"/>
          <w:szCs w:val="32"/>
        </w:rPr>
        <w:t xml:space="preserve">All </w:t>
      </w:r>
      <w:r w:rsidR="002E3D21">
        <w:rPr>
          <w:iCs/>
          <w:color w:val="000000"/>
          <w:szCs w:val="32"/>
        </w:rPr>
        <w:t>Vision Australia suppliers</w:t>
      </w:r>
      <w:r w:rsidR="00EB3579">
        <w:rPr>
          <w:iCs/>
          <w:color w:val="000000"/>
          <w:szCs w:val="32"/>
        </w:rPr>
        <w:t xml:space="preserve"> </w:t>
      </w:r>
      <w:r w:rsidR="00027C55">
        <w:rPr>
          <w:iCs/>
          <w:color w:val="000000"/>
          <w:szCs w:val="32"/>
        </w:rPr>
        <w:t>receive</w:t>
      </w:r>
      <w:r w:rsidR="002E3D21">
        <w:rPr>
          <w:iCs/>
          <w:color w:val="000000"/>
          <w:szCs w:val="32"/>
        </w:rPr>
        <w:t xml:space="preserve"> a copy of Vision Australia’s Modern Slavery Policy</w:t>
      </w:r>
      <w:r w:rsidR="00C47D8E">
        <w:rPr>
          <w:iCs/>
          <w:color w:val="000000"/>
          <w:szCs w:val="32"/>
        </w:rPr>
        <w:t xml:space="preserve"> and Position Statement</w:t>
      </w:r>
      <w:r w:rsidR="002E3D21">
        <w:rPr>
          <w:iCs/>
          <w:color w:val="000000"/>
          <w:szCs w:val="32"/>
        </w:rPr>
        <w:t xml:space="preserve"> and Supplier Code of Conduct. </w:t>
      </w:r>
      <w:r w:rsidR="00EB3579">
        <w:rPr>
          <w:iCs/>
          <w:color w:val="000000"/>
          <w:szCs w:val="32"/>
        </w:rPr>
        <w:t xml:space="preserve">Those suppliers that fall in </w:t>
      </w:r>
      <w:r w:rsidR="005219AB">
        <w:rPr>
          <w:iCs/>
          <w:color w:val="000000"/>
          <w:szCs w:val="32"/>
        </w:rPr>
        <w:t>the</w:t>
      </w:r>
      <w:r w:rsidR="00D766D0">
        <w:rPr>
          <w:iCs/>
          <w:color w:val="000000"/>
          <w:szCs w:val="32"/>
        </w:rPr>
        <w:t xml:space="preserve"> </w:t>
      </w:r>
      <w:r w:rsidR="005205F4">
        <w:rPr>
          <w:iCs/>
          <w:color w:val="000000"/>
          <w:szCs w:val="32"/>
        </w:rPr>
        <w:t xml:space="preserve">moderate and </w:t>
      </w:r>
      <w:proofErr w:type="gramStart"/>
      <w:r w:rsidR="005219AB">
        <w:rPr>
          <w:iCs/>
          <w:color w:val="000000"/>
          <w:szCs w:val="32"/>
        </w:rPr>
        <w:t>high risk</w:t>
      </w:r>
      <w:proofErr w:type="gramEnd"/>
      <w:r w:rsidR="00153BDD">
        <w:rPr>
          <w:iCs/>
          <w:color w:val="000000"/>
          <w:szCs w:val="32"/>
        </w:rPr>
        <w:t xml:space="preserve"> </w:t>
      </w:r>
      <w:r w:rsidR="005219AB">
        <w:rPr>
          <w:iCs/>
          <w:color w:val="000000"/>
          <w:szCs w:val="32"/>
        </w:rPr>
        <w:t xml:space="preserve">category are asked to complete our </w:t>
      </w:r>
      <w:r w:rsidR="005219AB" w:rsidRPr="005219AB">
        <w:rPr>
          <w:iCs/>
          <w:color w:val="000000"/>
          <w:szCs w:val="32"/>
        </w:rPr>
        <w:t>Modern Slavery Compliance Questionnaire.</w:t>
      </w:r>
    </w:p>
    <w:p w14:paraId="4249F2D6" w14:textId="77777777" w:rsidR="00093060" w:rsidRPr="008A02E4" w:rsidRDefault="00093060" w:rsidP="00093060">
      <w:pPr>
        <w:rPr>
          <w:rFonts w:ascii="Calibri" w:hAnsi="Calibri"/>
          <w:color w:val="000000"/>
          <w:szCs w:val="32"/>
        </w:rPr>
      </w:pPr>
      <w:r w:rsidRPr="008A02E4">
        <w:rPr>
          <w:iCs/>
          <w:color w:val="000000"/>
          <w:szCs w:val="32"/>
        </w:rPr>
        <w:lastRenderedPageBreak/>
        <w:t>'Where suppliers do not complete the questionnaire or demonstrate a lack of compliance with the UN Guiding Principles, Vision Australia will initially work with the supplier to gain compliance and, failing that, will seek alternative suppliers.'</w:t>
      </w:r>
    </w:p>
    <w:p w14:paraId="29F5E325" w14:textId="71DCC31F" w:rsidR="00093060" w:rsidRPr="00DB4867" w:rsidRDefault="00093060" w:rsidP="00093060">
      <w:r w:rsidRPr="00DB4867">
        <w:t xml:space="preserve"> </w:t>
      </w:r>
    </w:p>
    <w:p w14:paraId="5917CF64" w14:textId="77777777" w:rsidR="00093060" w:rsidRPr="00DB4867" w:rsidRDefault="00093060" w:rsidP="00093060">
      <w:r w:rsidRPr="00DB4867">
        <w:t>As part of the procurement process, Vision Australia seeks to:</w:t>
      </w:r>
    </w:p>
    <w:p w14:paraId="017C1E14" w14:textId="77777777" w:rsidR="00093060" w:rsidRPr="00DB4867" w:rsidRDefault="00093060" w:rsidP="00093060">
      <w:r w:rsidRPr="00DB4867">
        <w:t xml:space="preserve">a) Evaluate the supply chain to verify and address the risks of human trafficking or slave labour and </w:t>
      </w:r>
      <w:proofErr w:type="gramStart"/>
      <w:r w:rsidRPr="00DB4867">
        <w:t>to;</w:t>
      </w:r>
      <w:proofErr w:type="gramEnd"/>
    </w:p>
    <w:p w14:paraId="119A8437" w14:textId="72E9AADA" w:rsidR="00093060" w:rsidRPr="00DB4867" w:rsidRDefault="00093060" w:rsidP="00093060">
      <w:r w:rsidRPr="00DB4867">
        <w:t xml:space="preserve">(b) Audit suppliers as necessary to evaluate compliance with standards for slavery and human trafficking in our supply chains. </w:t>
      </w:r>
    </w:p>
    <w:p w14:paraId="6FCEE621" w14:textId="77777777" w:rsidR="00093060" w:rsidRPr="00DB4867" w:rsidRDefault="00093060" w:rsidP="00B22783">
      <w:pPr>
        <w:pStyle w:val="Heading3"/>
      </w:pPr>
      <w:r w:rsidRPr="00DB4867">
        <w:t xml:space="preserve">Governance &amp; Leadership Responsibility </w:t>
      </w:r>
    </w:p>
    <w:p w14:paraId="6F5F7583" w14:textId="27E9D486" w:rsidR="00093060" w:rsidRPr="00DB4867" w:rsidRDefault="00093060" w:rsidP="00093060">
      <w:r w:rsidRPr="00DB4867">
        <w:t xml:space="preserve">The Vision Australia </w:t>
      </w:r>
      <w:r>
        <w:t>B</w:t>
      </w:r>
      <w:r w:rsidRPr="00DB4867">
        <w:t>oard is responsible for approving and signing the annual Modern Slavery Statement. Members of the Leadership Team are responsible for the implementation of policy obligations throughout their respective areas of the business. The</w:t>
      </w:r>
      <w:r>
        <w:t xml:space="preserve"> </w:t>
      </w:r>
      <w:r w:rsidR="009D113D">
        <w:t xml:space="preserve">Chief </w:t>
      </w:r>
      <w:r w:rsidR="00333D2B">
        <w:t>Financial</w:t>
      </w:r>
      <w:r w:rsidR="009D113D">
        <w:t xml:space="preserve"> Officer</w:t>
      </w:r>
      <w:r w:rsidR="00333D2B">
        <w:t xml:space="preserve"> (CFO)</w:t>
      </w:r>
      <w:r>
        <w:t xml:space="preserve"> </w:t>
      </w:r>
      <w:r w:rsidRPr="00DB4867">
        <w:t xml:space="preserve">has overall responsibility for the implementation and management of this Policy. </w:t>
      </w:r>
    </w:p>
    <w:p w14:paraId="3C2C0C04" w14:textId="77777777" w:rsidR="00093060" w:rsidRPr="00DB4867" w:rsidRDefault="00093060" w:rsidP="00B22783">
      <w:pPr>
        <w:pStyle w:val="Heading3"/>
      </w:pPr>
      <w:r w:rsidRPr="00DB4867">
        <w:t xml:space="preserve">Monitoring &amp; Reporting </w:t>
      </w:r>
    </w:p>
    <w:p w14:paraId="00D5BED0" w14:textId="0127ECB6" w:rsidR="00093060" w:rsidRPr="00DB4867" w:rsidRDefault="00093060" w:rsidP="00093060">
      <w:proofErr w:type="gramStart"/>
      <w:r w:rsidRPr="00DB4867">
        <w:t>In order to</w:t>
      </w:r>
      <w:proofErr w:type="gramEnd"/>
      <w:r w:rsidRPr="00DB4867">
        <w:t xml:space="preserve"> monitor and maintain effective records of our modern slavery programme, the </w:t>
      </w:r>
      <w:r w:rsidR="00727CBE">
        <w:t>finance procurement</w:t>
      </w:r>
      <w:r>
        <w:t xml:space="preserve"> </w:t>
      </w:r>
      <w:r w:rsidR="00840119">
        <w:t xml:space="preserve">team </w:t>
      </w:r>
      <w:r w:rsidRPr="00DB4867">
        <w:t xml:space="preserve">will keep records in NetSuite of all supplier </w:t>
      </w:r>
      <w:r w:rsidR="00727CBE">
        <w:t xml:space="preserve">position statements received. </w:t>
      </w:r>
      <w:proofErr w:type="spellStart"/>
      <w:r w:rsidR="00727CBE" w:rsidRPr="006F66FA">
        <w:t>Safet</w:t>
      </w:r>
      <w:r w:rsidR="008656C6" w:rsidRPr="006F66FA">
        <w:t>r</w:t>
      </w:r>
      <w:r w:rsidR="00727CBE" w:rsidRPr="006F66FA">
        <w:t>ac</w:t>
      </w:r>
      <w:proofErr w:type="spellEnd"/>
      <w:r w:rsidR="00727CBE" w:rsidRPr="006F66FA">
        <w:t xml:space="preserve">, a </w:t>
      </w:r>
      <w:r w:rsidR="00300924" w:rsidRPr="006F66FA">
        <w:t>third-party</w:t>
      </w:r>
      <w:r w:rsidR="00727CBE" w:rsidRPr="006F66FA">
        <w:t xml:space="preserve"> provider tool, will be utilised to keep </w:t>
      </w:r>
      <w:r w:rsidRPr="006F66FA">
        <w:t xml:space="preserve">evaluations and records to evidence the checks that are undertaken.  Any documents provided by a supplier must be filed against a supplier’s record in </w:t>
      </w:r>
      <w:proofErr w:type="spellStart"/>
      <w:r w:rsidR="00727CBE" w:rsidRPr="006F66FA">
        <w:t>Safetrac</w:t>
      </w:r>
      <w:proofErr w:type="spellEnd"/>
      <w:r w:rsidR="00727CBE" w:rsidRPr="006F66FA">
        <w:t xml:space="preserve"> </w:t>
      </w:r>
      <w:r w:rsidRPr="006F66FA">
        <w:t xml:space="preserve">by the </w:t>
      </w:r>
      <w:r w:rsidR="00727CBE" w:rsidRPr="006F66FA">
        <w:t>finance procurement</w:t>
      </w:r>
      <w:r w:rsidR="00840119" w:rsidRPr="006F66FA">
        <w:t xml:space="preserve"> team</w:t>
      </w:r>
      <w:r w:rsidRPr="006F66FA">
        <w:t>.  The</w:t>
      </w:r>
      <w:r w:rsidR="008656C6" w:rsidRPr="006F66FA">
        <w:t xml:space="preserve"> </w:t>
      </w:r>
      <w:r w:rsidR="00727CBE" w:rsidRPr="006F66FA">
        <w:t>CFO</w:t>
      </w:r>
      <w:r w:rsidRPr="006F66FA">
        <w:t xml:space="preserve"> will report on the assessment of our supply chain on a quarterly basis to identify the actual numbers of suppliers appointed and assessed and to </w:t>
      </w:r>
      <w:r w:rsidRPr="006F66FA">
        <w:lastRenderedPageBreak/>
        <w:t>identify any possible gaps and areas that require further investigation and or audit.</w:t>
      </w:r>
    </w:p>
    <w:p w14:paraId="2305DE5F" w14:textId="601EF807" w:rsidR="00093060" w:rsidRPr="00DB4867" w:rsidRDefault="00093060" w:rsidP="00093060">
      <w:r w:rsidRPr="00DB4867">
        <w:t xml:space="preserve">The </w:t>
      </w:r>
      <w:r w:rsidR="00727CBE">
        <w:t>CFO</w:t>
      </w:r>
      <w:r>
        <w:t xml:space="preserve"> </w:t>
      </w:r>
      <w:r w:rsidRPr="00DB4867">
        <w:t xml:space="preserve">must be notified of any suspected breaches to this </w:t>
      </w:r>
      <w:proofErr w:type="gramStart"/>
      <w:r w:rsidRPr="00DB4867">
        <w:t>policy, and</w:t>
      </w:r>
      <w:proofErr w:type="gramEnd"/>
      <w:r w:rsidRPr="00DB4867">
        <w:t xml:space="preserve"> will promptly </w:t>
      </w:r>
      <w:r w:rsidR="00727CBE">
        <w:t>validate</w:t>
      </w:r>
      <w:r w:rsidRPr="00DB4867">
        <w:t xml:space="preserve"> </w:t>
      </w:r>
      <w:r w:rsidR="00895A69">
        <w:t xml:space="preserve">the risk rating for </w:t>
      </w:r>
      <w:r w:rsidRPr="00DB4867">
        <w:t>any claims or allegations that a supplier is engaging in slave labour activities or human trafficking, or is otherwise no</w:t>
      </w:r>
      <w:r>
        <w:t xml:space="preserve">t complying with this policy.  </w:t>
      </w:r>
      <w:bookmarkStart w:id="4" w:name="_Hlk95478890"/>
      <w:r w:rsidR="00727CBE">
        <w:t>T</w:t>
      </w:r>
      <w:r w:rsidRPr="00DB4867">
        <w:t xml:space="preserve">he </w:t>
      </w:r>
      <w:r w:rsidR="00727CBE">
        <w:t>CFO</w:t>
      </w:r>
      <w:r w:rsidRPr="00DB4867">
        <w:t xml:space="preserve"> will escalate the findings to the </w:t>
      </w:r>
      <w:r w:rsidR="00727CBE">
        <w:t>Chief Executive Officer (</w:t>
      </w:r>
      <w:r w:rsidRPr="00DB4867">
        <w:t>CEO</w:t>
      </w:r>
      <w:r w:rsidR="00727CBE">
        <w:t>)</w:t>
      </w:r>
      <w:r w:rsidRPr="00DB4867">
        <w:t xml:space="preserve">, </w:t>
      </w:r>
      <w:r w:rsidR="00727CBE">
        <w:t xml:space="preserve">the relevant General Manager and the Manager in-charge of Compliance who is part of the Leadership Team (Compliance Manager). If necessary, the matter will be reported to the Audit Finance and Risk Committee </w:t>
      </w:r>
      <w:r w:rsidR="00727CBE" w:rsidRPr="00AA5DCF">
        <w:t xml:space="preserve">and the </w:t>
      </w:r>
      <w:r w:rsidR="00727CBE">
        <w:t xml:space="preserve">Vision Australia Limited </w:t>
      </w:r>
      <w:r w:rsidR="00727CBE" w:rsidRPr="00AA5DCF">
        <w:t>Board</w:t>
      </w:r>
      <w:r w:rsidR="00727CBE" w:rsidRPr="00DB4867">
        <w:t xml:space="preserve"> </w:t>
      </w:r>
      <w:r w:rsidRPr="00DB4867">
        <w:t xml:space="preserve">along with the findings of the </w:t>
      </w:r>
      <w:r w:rsidR="00300924" w:rsidRPr="00DB4867">
        <w:t>investigation.</w:t>
      </w:r>
      <w:r w:rsidRPr="00DB4867">
        <w:t xml:space="preserve"> </w:t>
      </w:r>
    </w:p>
    <w:bookmarkEnd w:id="4"/>
    <w:p w14:paraId="3330ADD1" w14:textId="77777777" w:rsidR="00093060" w:rsidRPr="00DB4867" w:rsidRDefault="00093060" w:rsidP="00B22783">
      <w:pPr>
        <w:pStyle w:val="Heading3"/>
      </w:pPr>
      <w:r w:rsidRPr="00DB4867">
        <w:t xml:space="preserve">Training </w:t>
      </w:r>
    </w:p>
    <w:p w14:paraId="6D88FEF5" w14:textId="73B0BDC2" w:rsidR="00093060" w:rsidRPr="00DB4867" w:rsidRDefault="00093060" w:rsidP="00093060">
      <w:r w:rsidRPr="00DB4867">
        <w:t xml:space="preserve">Our policies and statements are available on our intranet and website. Staff are required to familiarise themselves with this policy, our supplier code of conduct and our modern slavery statement. Specific training on eradicating slave labour or human trafficking is available to relevant members of staff.  Any queries or questions must be directed to our </w:t>
      </w:r>
      <w:r w:rsidR="00727CBE">
        <w:t xml:space="preserve">purchasing email at </w:t>
      </w:r>
      <w:hyperlink r:id="rId11" w:history="1">
        <w:r w:rsidR="00727CBE" w:rsidRPr="008365BA">
          <w:rPr>
            <w:rStyle w:val="Hyperlink"/>
          </w:rPr>
          <w:t>Purchasing@visionaustralia.org</w:t>
        </w:r>
      </w:hyperlink>
      <w:r w:rsidR="00727CBE" w:rsidRPr="0043519C">
        <w:t>.</w:t>
      </w:r>
    </w:p>
    <w:p w14:paraId="3BA9DEE6" w14:textId="77777777" w:rsidR="00093060" w:rsidRPr="00DB4867" w:rsidRDefault="00093060" w:rsidP="00B22783">
      <w:pPr>
        <w:pStyle w:val="Heading3"/>
      </w:pPr>
      <w:r w:rsidRPr="00DB4867">
        <w:t>Whistle</w:t>
      </w:r>
      <w:r>
        <w:t>-</w:t>
      </w:r>
      <w:r w:rsidRPr="00DB4867">
        <w:t xml:space="preserve">blower Policy </w:t>
      </w:r>
    </w:p>
    <w:p w14:paraId="7ED8F059" w14:textId="77777777" w:rsidR="00093060" w:rsidRPr="00DB4867" w:rsidRDefault="00093060" w:rsidP="00093060">
      <w:r w:rsidRPr="00DB4867">
        <w:t>Vision Australia has a Whistle</w:t>
      </w:r>
      <w:r>
        <w:t>-</w:t>
      </w:r>
      <w:r w:rsidRPr="00DB4867">
        <w:t xml:space="preserve">blower (Protected Disclosure) Policy that allows (current and former) employees, volunteers and contractors to raise concerns in a confidential manner. This channel is available for reporting modern slavery concerns. </w:t>
      </w:r>
    </w:p>
    <w:p w14:paraId="63897B85" w14:textId="77777777" w:rsidR="00093060" w:rsidRPr="00DB4867" w:rsidRDefault="00093060" w:rsidP="00093060">
      <w:r w:rsidRPr="00DB4867">
        <w:t xml:space="preserve">Our external provider is Fair Call Whistle-blower Hotline (1800 500 965). </w:t>
      </w:r>
    </w:p>
    <w:p w14:paraId="2C547A74" w14:textId="4B3DF03F" w:rsidR="00093060" w:rsidRDefault="00093060" w:rsidP="00093060">
      <w:r w:rsidRPr="00DB4867">
        <w:t>Employees and third parties can also raise concerns through our</w:t>
      </w:r>
      <w:r w:rsidR="00300924">
        <w:t xml:space="preserve"> </w:t>
      </w:r>
      <w:proofErr w:type="gramStart"/>
      <w:r w:rsidRPr="00DB4867">
        <w:t>complaints</w:t>
      </w:r>
      <w:proofErr w:type="gramEnd"/>
      <w:r w:rsidRPr="00DB4867">
        <w:t xml:space="preserve"> mechanism </w:t>
      </w:r>
      <w:hyperlink r:id="rId12" w:history="1">
        <w:r w:rsidRPr="00DB4867">
          <w:rPr>
            <w:rStyle w:val="Hyperlink"/>
          </w:rPr>
          <w:t>complaints@visionaustralia.org</w:t>
        </w:r>
      </w:hyperlink>
      <w:r w:rsidRPr="00DB4867">
        <w:t xml:space="preserve"> </w:t>
      </w:r>
    </w:p>
    <w:p w14:paraId="3FEA8583" w14:textId="77777777" w:rsidR="00093060" w:rsidRDefault="00093060" w:rsidP="00B02CBF">
      <w:pPr>
        <w:pStyle w:val="Heading2"/>
      </w:pPr>
      <w:r>
        <w:lastRenderedPageBreak/>
        <w:t xml:space="preserve">References </w:t>
      </w:r>
    </w:p>
    <w:p w14:paraId="2310D679" w14:textId="77777777" w:rsidR="00093060" w:rsidRDefault="00093060" w:rsidP="00093060">
      <w:hyperlink r:id="rId13" w:history="1">
        <w:r>
          <w:rPr>
            <w:rStyle w:val="Hyperlink"/>
          </w:rPr>
          <w:t xml:space="preserve">Modern Slavery Position Statement </w:t>
        </w:r>
      </w:hyperlink>
    </w:p>
    <w:p w14:paraId="5800984D" w14:textId="77777777" w:rsidR="00093060" w:rsidRDefault="00093060" w:rsidP="00093060">
      <w:hyperlink r:id="rId14" w:history="1">
        <w:r>
          <w:rPr>
            <w:rStyle w:val="Hyperlink"/>
          </w:rPr>
          <w:t>Procurement Policy and Procedure</w:t>
        </w:r>
      </w:hyperlink>
    </w:p>
    <w:p w14:paraId="29DFB297" w14:textId="66288E33" w:rsidR="00093060" w:rsidRDefault="00093060" w:rsidP="00093060">
      <w:hyperlink r:id="rId15" w:history="1">
        <w:r>
          <w:rPr>
            <w:rStyle w:val="Hyperlink"/>
          </w:rPr>
          <w:t>Supplier Code of Conduct</w:t>
        </w:r>
      </w:hyperlink>
    </w:p>
    <w:p w14:paraId="103C31F3" w14:textId="7BD217CE" w:rsidR="00093060" w:rsidRPr="00DB4867" w:rsidRDefault="00093060" w:rsidP="00093060">
      <w:hyperlink r:id="rId16" w:history="1">
        <w:r>
          <w:rPr>
            <w:rStyle w:val="Hyperlink"/>
          </w:rPr>
          <w:t>Retail Purchasing Policy</w:t>
        </w:r>
      </w:hyperlink>
      <w:r>
        <w:t xml:space="preserve"> </w:t>
      </w:r>
    </w:p>
    <w:p w14:paraId="7055044D" w14:textId="77777777" w:rsidR="00093060" w:rsidRPr="00891B95" w:rsidRDefault="00093060" w:rsidP="00B02CBF">
      <w:pPr>
        <w:pStyle w:val="Heading2"/>
      </w:pPr>
      <w:r w:rsidRPr="00891B95">
        <w:t>Document Control</w:t>
      </w:r>
    </w:p>
    <w:p w14:paraId="0892F3B0" w14:textId="77777777" w:rsidR="00093060" w:rsidRDefault="00093060" w:rsidP="00093060">
      <w:r>
        <w:t>Effective Date: August 2020</w:t>
      </w:r>
    </w:p>
    <w:p w14:paraId="089B6834" w14:textId="3D3675F2" w:rsidR="00093060" w:rsidRDefault="00093060" w:rsidP="00093060">
      <w:r>
        <w:t xml:space="preserve">Version: </w:t>
      </w:r>
      <w:r w:rsidR="00AC6D28">
        <w:t>4</w:t>
      </w:r>
      <w:r>
        <w:t>.0</w:t>
      </w:r>
    </w:p>
    <w:p w14:paraId="4CF94E62" w14:textId="77777777" w:rsidR="00093060" w:rsidRPr="00406257" w:rsidRDefault="00093060" w:rsidP="00093060">
      <w:r>
        <w:t>Policy scope: Level 1</w:t>
      </w:r>
    </w:p>
    <w:p w14:paraId="1340E7FC" w14:textId="5E2BC777" w:rsidR="00093060" w:rsidRDefault="00093060" w:rsidP="00093060">
      <w:r>
        <w:t>Prepared by: People and Culture</w:t>
      </w:r>
      <w:r w:rsidR="00BA6BE2">
        <w:t xml:space="preserve"> and </w:t>
      </w:r>
      <w:r w:rsidR="009F142E">
        <w:t>CFO</w:t>
      </w:r>
    </w:p>
    <w:p w14:paraId="3C1074FB" w14:textId="77777777" w:rsidR="00093060" w:rsidRDefault="00093060" w:rsidP="00093060">
      <w:r>
        <w:t xml:space="preserve">Approved by: The Board </w:t>
      </w:r>
    </w:p>
    <w:p w14:paraId="5E649121" w14:textId="24A0606F" w:rsidR="00093060" w:rsidRDefault="00093060" w:rsidP="00093060">
      <w:r w:rsidRPr="00406257">
        <w:t>Next Review:</w:t>
      </w:r>
      <w:r>
        <w:t xml:space="preserve"> </w:t>
      </w:r>
      <w:r w:rsidR="002608F7">
        <w:t xml:space="preserve">December </w:t>
      </w:r>
      <w:r w:rsidR="00C072E5">
        <w:t>2026</w:t>
      </w:r>
    </w:p>
    <w:p w14:paraId="24711905" w14:textId="77777777" w:rsidR="00093060" w:rsidRDefault="00093060" w:rsidP="00093060">
      <w:r>
        <w:t>Version Control:</w:t>
      </w:r>
    </w:p>
    <w:tbl>
      <w:tblPr>
        <w:tblStyle w:val="TableGrid"/>
        <w:tblW w:w="10201" w:type="dxa"/>
        <w:tblLook w:val="04A0" w:firstRow="1" w:lastRow="0" w:firstColumn="1" w:lastColumn="0" w:noHBand="0" w:noVBand="1"/>
        <w:tblCaption w:val="Version control table"/>
        <w:tblDescription w:val="The top row lists column headings for the policy version, who it was prepared by, and when it was made effective. Rows below list each policy version."/>
      </w:tblPr>
      <w:tblGrid>
        <w:gridCol w:w="1413"/>
        <w:gridCol w:w="2121"/>
        <w:gridCol w:w="2239"/>
        <w:gridCol w:w="2049"/>
        <w:gridCol w:w="2379"/>
      </w:tblGrid>
      <w:tr w:rsidR="00093060" w14:paraId="3D4CD5E3" w14:textId="77777777" w:rsidTr="00300924">
        <w:trPr>
          <w:tblHeader/>
        </w:trPr>
        <w:tc>
          <w:tcPr>
            <w:tcW w:w="1413" w:type="dxa"/>
          </w:tcPr>
          <w:p w14:paraId="21D997F4" w14:textId="77777777" w:rsidR="00093060" w:rsidRPr="00274634" w:rsidRDefault="00093060" w:rsidP="00B733A6">
            <w:pPr>
              <w:tabs>
                <w:tab w:val="left" w:pos="2040"/>
              </w:tabs>
              <w:rPr>
                <w:rFonts w:cs="Arial"/>
                <w:b/>
                <w:sz w:val="28"/>
                <w:szCs w:val="28"/>
              </w:rPr>
            </w:pPr>
            <w:r w:rsidRPr="00274634">
              <w:rPr>
                <w:rFonts w:cs="Arial"/>
                <w:b/>
                <w:sz w:val="28"/>
                <w:szCs w:val="28"/>
              </w:rPr>
              <w:t>Version</w:t>
            </w:r>
          </w:p>
        </w:tc>
        <w:tc>
          <w:tcPr>
            <w:tcW w:w="2121" w:type="dxa"/>
          </w:tcPr>
          <w:p w14:paraId="33A73BE4" w14:textId="77777777" w:rsidR="00093060" w:rsidRPr="00274634" w:rsidRDefault="00093060" w:rsidP="00B733A6">
            <w:pPr>
              <w:tabs>
                <w:tab w:val="left" w:pos="2040"/>
              </w:tabs>
              <w:rPr>
                <w:rFonts w:cs="Arial"/>
                <w:b/>
                <w:sz w:val="28"/>
                <w:szCs w:val="28"/>
              </w:rPr>
            </w:pPr>
            <w:r w:rsidRPr="00274634">
              <w:rPr>
                <w:rFonts w:cs="Arial"/>
                <w:b/>
                <w:sz w:val="28"/>
                <w:szCs w:val="28"/>
              </w:rPr>
              <w:t>Prepared by</w:t>
            </w:r>
          </w:p>
        </w:tc>
        <w:tc>
          <w:tcPr>
            <w:tcW w:w="2239" w:type="dxa"/>
          </w:tcPr>
          <w:p w14:paraId="31B161E9" w14:textId="77777777" w:rsidR="00093060" w:rsidRPr="00274634" w:rsidRDefault="00093060" w:rsidP="00B733A6">
            <w:pPr>
              <w:tabs>
                <w:tab w:val="left" w:pos="2040"/>
              </w:tabs>
              <w:rPr>
                <w:rFonts w:cs="Arial"/>
                <w:b/>
                <w:sz w:val="28"/>
                <w:szCs w:val="28"/>
              </w:rPr>
            </w:pPr>
            <w:r w:rsidRPr="00274634">
              <w:rPr>
                <w:rFonts w:cs="Arial"/>
                <w:b/>
                <w:sz w:val="28"/>
                <w:szCs w:val="28"/>
              </w:rPr>
              <w:t>Effective date</w:t>
            </w:r>
          </w:p>
        </w:tc>
        <w:tc>
          <w:tcPr>
            <w:tcW w:w="2049" w:type="dxa"/>
          </w:tcPr>
          <w:p w14:paraId="7D05F771" w14:textId="77777777" w:rsidR="00093060" w:rsidRPr="00274634" w:rsidRDefault="00093060" w:rsidP="00B733A6">
            <w:pPr>
              <w:rPr>
                <w:b/>
                <w:sz w:val="28"/>
                <w:szCs w:val="28"/>
              </w:rPr>
            </w:pPr>
            <w:r w:rsidRPr="00274634">
              <w:rPr>
                <w:b/>
                <w:sz w:val="28"/>
                <w:szCs w:val="28"/>
              </w:rPr>
              <w:t xml:space="preserve">Reason for changes </w:t>
            </w:r>
          </w:p>
        </w:tc>
        <w:tc>
          <w:tcPr>
            <w:tcW w:w="2379" w:type="dxa"/>
          </w:tcPr>
          <w:p w14:paraId="68F2950C" w14:textId="77777777" w:rsidR="00093060" w:rsidRPr="00274634" w:rsidRDefault="00093060" w:rsidP="00B733A6">
            <w:pPr>
              <w:rPr>
                <w:b/>
                <w:sz w:val="28"/>
                <w:szCs w:val="28"/>
              </w:rPr>
            </w:pPr>
            <w:r w:rsidRPr="00274634">
              <w:rPr>
                <w:b/>
                <w:sz w:val="28"/>
                <w:szCs w:val="28"/>
              </w:rPr>
              <w:t xml:space="preserve">Summary of Changes </w:t>
            </w:r>
          </w:p>
        </w:tc>
      </w:tr>
      <w:tr w:rsidR="00093060" w14:paraId="678E0AA6" w14:textId="77777777" w:rsidTr="00300924">
        <w:tc>
          <w:tcPr>
            <w:tcW w:w="1413" w:type="dxa"/>
          </w:tcPr>
          <w:p w14:paraId="47B627DA" w14:textId="77777777" w:rsidR="00093060" w:rsidRPr="00274634" w:rsidRDefault="00093060" w:rsidP="00B733A6">
            <w:pPr>
              <w:tabs>
                <w:tab w:val="left" w:pos="2040"/>
              </w:tabs>
              <w:rPr>
                <w:rFonts w:cs="Arial"/>
                <w:sz w:val="28"/>
                <w:szCs w:val="28"/>
              </w:rPr>
            </w:pPr>
            <w:r w:rsidRPr="00274634">
              <w:rPr>
                <w:rFonts w:cs="Arial"/>
                <w:sz w:val="28"/>
                <w:szCs w:val="28"/>
              </w:rPr>
              <w:t>Version 1.0</w:t>
            </w:r>
          </w:p>
        </w:tc>
        <w:tc>
          <w:tcPr>
            <w:tcW w:w="2121" w:type="dxa"/>
          </w:tcPr>
          <w:p w14:paraId="3223AD7D" w14:textId="77777777" w:rsidR="00093060" w:rsidRPr="00274634" w:rsidRDefault="00093060" w:rsidP="00B733A6">
            <w:pPr>
              <w:tabs>
                <w:tab w:val="left" w:pos="2040"/>
              </w:tabs>
              <w:rPr>
                <w:rFonts w:cs="Arial"/>
                <w:sz w:val="28"/>
                <w:szCs w:val="28"/>
              </w:rPr>
            </w:pPr>
            <w:r w:rsidRPr="00274634">
              <w:rPr>
                <w:rFonts w:cs="Arial"/>
                <w:sz w:val="28"/>
                <w:szCs w:val="28"/>
              </w:rPr>
              <w:t>People and Culture/CFO</w:t>
            </w:r>
          </w:p>
        </w:tc>
        <w:tc>
          <w:tcPr>
            <w:tcW w:w="2239" w:type="dxa"/>
          </w:tcPr>
          <w:p w14:paraId="1DC35F57" w14:textId="77777777" w:rsidR="00093060" w:rsidRPr="00274634" w:rsidRDefault="00093060" w:rsidP="00B733A6">
            <w:pPr>
              <w:tabs>
                <w:tab w:val="left" w:pos="2040"/>
              </w:tabs>
              <w:rPr>
                <w:rFonts w:cs="Arial"/>
                <w:sz w:val="28"/>
                <w:szCs w:val="28"/>
              </w:rPr>
            </w:pPr>
            <w:r w:rsidRPr="00274634">
              <w:rPr>
                <w:rFonts w:cs="Arial"/>
                <w:sz w:val="28"/>
                <w:szCs w:val="28"/>
              </w:rPr>
              <w:t>August 2020</w:t>
            </w:r>
          </w:p>
        </w:tc>
        <w:tc>
          <w:tcPr>
            <w:tcW w:w="2049" w:type="dxa"/>
          </w:tcPr>
          <w:p w14:paraId="6B2D58A8" w14:textId="77777777" w:rsidR="00093060" w:rsidRPr="00274634" w:rsidRDefault="00093060" w:rsidP="00B733A6">
            <w:pPr>
              <w:rPr>
                <w:sz w:val="28"/>
                <w:szCs w:val="28"/>
              </w:rPr>
            </w:pPr>
            <w:r w:rsidRPr="00274634">
              <w:rPr>
                <w:sz w:val="28"/>
                <w:szCs w:val="28"/>
              </w:rPr>
              <w:t xml:space="preserve">First version </w:t>
            </w:r>
          </w:p>
        </w:tc>
        <w:tc>
          <w:tcPr>
            <w:tcW w:w="2379" w:type="dxa"/>
          </w:tcPr>
          <w:p w14:paraId="45AF0CE2" w14:textId="77777777" w:rsidR="00093060" w:rsidRPr="00274634" w:rsidRDefault="00093060" w:rsidP="00B733A6">
            <w:pPr>
              <w:rPr>
                <w:sz w:val="28"/>
                <w:szCs w:val="28"/>
              </w:rPr>
            </w:pPr>
          </w:p>
        </w:tc>
      </w:tr>
      <w:tr w:rsidR="00727CBE" w14:paraId="4D4134B7" w14:textId="77777777" w:rsidTr="00300924">
        <w:tc>
          <w:tcPr>
            <w:tcW w:w="1413" w:type="dxa"/>
          </w:tcPr>
          <w:p w14:paraId="41B85EAF" w14:textId="77C677B1" w:rsidR="00727CBE" w:rsidRPr="00274634" w:rsidRDefault="00727CBE" w:rsidP="00B733A6">
            <w:pPr>
              <w:tabs>
                <w:tab w:val="left" w:pos="2040"/>
              </w:tabs>
              <w:rPr>
                <w:rFonts w:cs="Arial"/>
                <w:sz w:val="28"/>
                <w:szCs w:val="28"/>
              </w:rPr>
            </w:pPr>
            <w:r w:rsidRPr="00274634">
              <w:rPr>
                <w:rFonts w:cs="Arial"/>
                <w:sz w:val="28"/>
                <w:szCs w:val="28"/>
              </w:rPr>
              <w:t>Version 2.0</w:t>
            </w:r>
          </w:p>
        </w:tc>
        <w:tc>
          <w:tcPr>
            <w:tcW w:w="2121" w:type="dxa"/>
          </w:tcPr>
          <w:p w14:paraId="59152568" w14:textId="53C225D5" w:rsidR="00727CBE" w:rsidRPr="00274634" w:rsidRDefault="00727CBE" w:rsidP="00B733A6">
            <w:pPr>
              <w:tabs>
                <w:tab w:val="left" w:pos="2040"/>
              </w:tabs>
              <w:rPr>
                <w:rFonts w:cs="Arial"/>
                <w:sz w:val="28"/>
                <w:szCs w:val="28"/>
              </w:rPr>
            </w:pPr>
            <w:r w:rsidRPr="00274634">
              <w:rPr>
                <w:rFonts w:cs="Arial"/>
                <w:sz w:val="28"/>
                <w:szCs w:val="28"/>
              </w:rPr>
              <w:t>Anjelin Thotakura/ CFO</w:t>
            </w:r>
          </w:p>
        </w:tc>
        <w:tc>
          <w:tcPr>
            <w:tcW w:w="2239" w:type="dxa"/>
          </w:tcPr>
          <w:p w14:paraId="1B48EBB6" w14:textId="74728B0B" w:rsidR="00727CBE" w:rsidRPr="00274634" w:rsidRDefault="00727CBE" w:rsidP="00B733A6">
            <w:pPr>
              <w:tabs>
                <w:tab w:val="left" w:pos="2040"/>
              </w:tabs>
              <w:rPr>
                <w:rFonts w:cs="Arial"/>
                <w:sz w:val="28"/>
                <w:szCs w:val="28"/>
              </w:rPr>
            </w:pPr>
            <w:r w:rsidRPr="00274634">
              <w:rPr>
                <w:rFonts w:cs="Arial"/>
                <w:sz w:val="28"/>
                <w:szCs w:val="28"/>
              </w:rPr>
              <w:t>March 2022</w:t>
            </w:r>
          </w:p>
        </w:tc>
        <w:tc>
          <w:tcPr>
            <w:tcW w:w="2049" w:type="dxa"/>
          </w:tcPr>
          <w:p w14:paraId="5787724B" w14:textId="76C42E56" w:rsidR="00727CBE" w:rsidRPr="00274634" w:rsidRDefault="00727CBE" w:rsidP="00B733A6">
            <w:pPr>
              <w:rPr>
                <w:sz w:val="28"/>
                <w:szCs w:val="28"/>
              </w:rPr>
            </w:pPr>
            <w:r w:rsidRPr="00274634">
              <w:rPr>
                <w:sz w:val="28"/>
                <w:szCs w:val="28"/>
              </w:rPr>
              <w:t>Update on process implemented</w:t>
            </w:r>
          </w:p>
        </w:tc>
        <w:tc>
          <w:tcPr>
            <w:tcW w:w="2379" w:type="dxa"/>
          </w:tcPr>
          <w:p w14:paraId="02388489" w14:textId="5E5ACA87" w:rsidR="00727CBE" w:rsidRPr="00274634" w:rsidRDefault="008656C6" w:rsidP="00B733A6">
            <w:pPr>
              <w:rPr>
                <w:sz w:val="28"/>
                <w:szCs w:val="28"/>
              </w:rPr>
            </w:pPr>
            <w:r w:rsidRPr="00274634">
              <w:rPr>
                <w:sz w:val="28"/>
                <w:szCs w:val="28"/>
              </w:rPr>
              <w:t>Inclusion</w:t>
            </w:r>
            <w:r w:rsidR="00727CBE" w:rsidRPr="00274634">
              <w:rPr>
                <w:sz w:val="28"/>
                <w:szCs w:val="28"/>
              </w:rPr>
              <w:t xml:space="preserve"> of subsidiary company names and update on current practise</w:t>
            </w:r>
          </w:p>
        </w:tc>
      </w:tr>
      <w:tr w:rsidR="00300924" w14:paraId="5B50762C" w14:textId="77777777" w:rsidTr="00300924">
        <w:tc>
          <w:tcPr>
            <w:tcW w:w="1413" w:type="dxa"/>
          </w:tcPr>
          <w:p w14:paraId="63B9B104" w14:textId="09561E5D" w:rsidR="00300924" w:rsidRPr="00274634" w:rsidRDefault="00300924" w:rsidP="00300924">
            <w:pPr>
              <w:tabs>
                <w:tab w:val="left" w:pos="2040"/>
              </w:tabs>
              <w:rPr>
                <w:rFonts w:cs="Arial"/>
                <w:sz w:val="28"/>
                <w:szCs w:val="28"/>
              </w:rPr>
            </w:pPr>
            <w:r w:rsidRPr="00274634">
              <w:rPr>
                <w:rFonts w:cs="Arial"/>
                <w:sz w:val="28"/>
                <w:szCs w:val="28"/>
              </w:rPr>
              <w:t>Version 3.0</w:t>
            </w:r>
          </w:p>
        </w:tc>
        <w:tc>
          <w:tcPr>
            <w:tcW w:w="2121" w:type="dxa"/>
          </w:tcPr>
          <w:p w14:paraId="65C8D951" w14:textId="08B91FA0" w:rsidR="00300924" w:rsidRPr="00274634" w:rsidRDefault="00300924" w:rsidP="00300924">
            <w:pPr>
              <w:tabs>
                <w:tab w:val="left" w:pos="2040"/>
              </w:tabs>
              <w:rPr>
                <w:rFonts w:cs="Arial"/>
                <w:sz w:val="28"/>
                <w:szCs w:val="28"/>
              </w:rPr>
            </w:pPr>
            <w:r w:rsidRPr="00274634">
              <w:rPr>
                <w:rFonts w:cs="Arial"/>
                <w:sz w:val="28"/>
                <w:szCs w:val="28"/>
              </w:rPr>
              <w:t xml:space="preserve">Lalini Raj/ Manager </w:t>
            </w:r>
            <w:r w:rsidRPr="00274634">
              <w:rPr>
                <w:rFonts w:cs="Arial"/>
                <w:sz w:val="28"/>
                <w:szCs w:val="28"/>
              </w:rPr>
              <w:lastRenderedPageBreak/>
              <w:t xml:space="preserve">Financial Reporting </w:t>
            </w:r>
          </w:p>
        </w:tc>
        <w:tc>
          <w:tcPr>
            <w:tcW w:w="2239" w:type="dxa"/>
          </w:tcPr>
          <w:p w14:paraId="6545E3B9" w14:textId="1021ACF5" w:rsidR="00300924" w:rsidRPr="00274634" w:rsidRDefault="00300924" w:rsidP="00300924">
            <w:pPr>
              <w:tabs>
                <w:tab w:val="left" w:pos="2040"/>
              </w:tabs>
              <w:rPr>
                <w:rFonts w:cs="Arial"/>
                <w:sz w:val="28"/>
                <w:szCs w:val="28"/>
              </w:rPr>
            </w:pPr>
            <w:r w:rsidRPr="00274634">
              <w:rPr>
                <w:rFonts w:cs="Arial"/>
                <w:sz w:val="28"/>
                <w:szCs w:val="28"/>
              </w:rPr>
              <w:lastRenderedPageBreak/>
              <w:t>March 2023</w:t>
            </w:r>
          </w:p>
        </w:tc>
        <w:tc>
          <w:tcPr>
            <w:tcW w:w="2049" w:type="dxa"/>
          </w:tcPr>
          <w:p w14:paraId="453E0E3E" w14:textId="1BBF42F1" w:rsidR="00300924" w:rsidRPr="00274634" w:rsidRDefault="00300924" w:rsidP="00300924">
            <w:pPr>
              <w:rPr>
                <w:sz w:val="28"/>
                <w:szCs w:val="28"/>
              </w:rPr>
            </w:pPr>
            <w:r w:rsidRPr="00274634">
              <w:rPr>
                <w:sz w:val="28"/>
                <w:szCs w:val="28"/>
              </w:rPr>
              <w:t>Annual review</w:t>
            </w:r>
          </w:p>
        </w:tc>
        <w:tc>
          <w:tcPr>
            <w:tcW w:w="2379" w:type="dxa"/>
          </w:tcPr>
          <w:p w14:paraId="78B538C9" w14:textId="2B073C32" w:rsidR="00300924" w:rsidRPr="00274634" w:rsidRDefault="00300924" w:rsidP="00300924">
            <w:pPr>
              <w:rPr>
                <w:sz w:val="28"/>
                <w:szCs w:val="28"/>
              </w:rPr>
            </w:pPr>
          </w:p>
        </w:tc>
      </w:tr>
      <w:tr w:rsidR="00B02CBF" w14:paraId="5DA47E43" w14:textId="77777777" w:rsidTr="00300924">
        <w:tc>
          <w:tcPr>
            <w:tcW w:w="1413" w:type="dxa"/>
          </w:tcPr>
          <w:p w14:paraId="0BF6C9D9" w14:textId="68740473" w:rsidR="00B02CBF" w:rsidRPr="00274634" w:rsidRDefault="00B02CBF" w:rsidP="00B02CBF">
            <w:pPr>
              <w:tabs>
                <w:tab w:val="left" w:pos="2040"/>
              </w:tabs>
              <w:rPr>
                <w:rFonts w:cs="Arial"/>
                <w:sz w:val="28"/>
                <w:szCs w:val="28"/>
              </w:rPr>
            </w:pPr>
            <w:r w:rsidRPr="00274634">
              <w:rPr>
                <w:rFonts w:cs="Arial"/>
                <w:sz w:val="28"/>
                <w:szCs w:val="28"/>
              </w:rPr>
              <w:t>Version 4.0</w:t>
            </w:r>
          </w:p>
        </w:tc>
        <w:tc>
          <w:tcPr>
            <w:tcW w:w="2121" w:type="dxa"/>
          </w:tcPr>
          <w:p w14:paraId="15AA3598" w14:textId="4F85469A" w:rsidR="00B02CBF" w:rsidRPr="00274634" w:rsidRDefault="00B02CBF" w:rsidP="00B02CBF">
            <w:pPr>
              <w:tabs>
                <w:tab w:val="left" w:pos="2040"/>
              </w:tabs>
              <w:rPr>
                <w:rFonts w:cs="Arial"/>
                <w:sz w:val="28"/>
                <w:szCs w:val="28"/>
              </w:rPr>
            </w:pPr>
            <w:r w:rsidRPr="00274634">
              <w:rPr>
                <w:rFonts w:cs="Arial"/>
                <w:sz w:val="28"/>
                <w:szCs w:val="28"/>
              </w:rPr>
              <w:t xml:space="preserve">Lalini Raj/ Manager Financial Reporting </w:t>
            </w:r>
          </w:p>
        </w:tc>
        <w:tc>
          <w:tcPr>
            <w:tcW w:w="2239" w:type="dxa"/>
          </w:tcPr>
          <w:p w14:paraId="3DD6BEB1" w14:textId="1C47E917" w:rsidR="00B02CBF" w:rsidRPr="00274634" w:rsidRDefault="00B02CBF" w:rsidP="00B02CBF">
            <w:pPr>
              <w:tabs>
                <w:tab w:val="left" w:pos="2040"/>
              </w:tabs>
              <w:rPr>
                <w:rFonts w:cs="Arial"/>
                <w:sz w:val="28"/>
                <w:szCs w:val="28"/>
              </w:rPr>
            </w:pPr>
            <w:r w:rsidRPr="00274634">
              <w:rPr>
                <w:rFonts w:cs="Arial"/>
                <w:sz w:val="28"/>
                <w:szCs w:val="28"/>
              </w:rPr>
              <w:t>March 2024</w:t>
            </w:r>
          </w:p>
        </w:tc>
        <w:tc>
          <w:tcPr>
            <w:tcW w:w="2049" w:type="dxa"/>
          </w:tcPr>
          <w:p w14:paraId="725E6829" w14:textId="5E7DD43D" w:rsidR="00B02CBF" w:rsidRPr="00274634" w:rsidRDefault="00B02CBF" w:rsidP="00B02CBF">
            <w:pPr>
              <w:rPr>
                <w:sz w:val="28"/>
                <w:szCs w:val="28"/>
              </w:rPr>
            </w:pPr>
            <w:r w:rsidRPr="00274634">
              <w:rPr>
                <w:sz w:val="28"/>
                <w:szCs w:val="28"/>
              </w:rPr>
              <w:t>Annual review</w:t>
            </w:r>
          </w:p>
        </w:tc>
        <w:tc>
          <w:tcPr>
            <w:tcW w:w="2379" w:type="dxa"/>
          </w:tcPr>
          <w:p w14:paraId="2ACEE143" w14:textId="77777777" w:rsidR="00B02CBF" w:rsidRPr="00274634" w:rsidRDefault="00B02CBF" w:rsidP="00B02CBF">
            <w:pPr>
              <w:rPr>
                <w:sz w:val="28"/>
                <w:szCs w:val="28"/>
              </w:rPr>
            </w:pPr>
          </w:p>
        </w:tc>
      </w:tr>
      <w:tr w:rsidR="00C072E5" w14:paraId="5FC3171E" w14:textId="77777777" w:rsidTr="00300924">
        <w:tc>
          <w:tcPr>
            <w:tcW w:w="1413" w:type="dxa"/>
          </w:tcPr>
          <w:p w14:paraId="2EAF1300" w14:textId="4831A19F" w:rsidR="00C072E5" w:rsidRPr="00274634" w:rsidRDefault="00C072E5" w:rsidP="00C072E5">
            <w:pPr>
              <w:tabs>
                <w:tab w:val="left" w:pos="2040"/>
              </w:tabs>
              <w:rPr>
                <w:rFonts w:cs="Arial"/>
                <w:sz w:val="28"/>
                <w:szCs w:val="28"/>
              </w:rPr>
            </w:pPr>
            <w:r w:rsidRPr="00274634">
              <w:rPr>
                <w:rFonts w:cs="Arial"/>
                <w:sz w:val="28"/>
                <w:szCs w:val="28"/>
              </w:rPr>
              <w:t xml:space="preserve">Version </w:t>
            </w:r>
            <w:r>
              <w:rPr>
                <w:rFonts w:cs="Arial"/>
                <w:sz w:val="28"/>
                <w:szCs w:val="28"/>
              </w:rPr>
              <w:t>5</w:t>
            </w:r>
            <w:r w:rsidRPr="00274634">
              <w:rPr>
                <w:rFonts w:cs="Arial"/>
                <w:sz w:val="28"/>
                <w:szCs w:val="28"/>
              </w:rPr>
              <w:t>.0</w:t>
            </w:r>
          </w:p>
        </w:tc>
        <w:tc>
          <w:tcPr>
            <w:tcW w:w="2121" w:type="dxa"/>
          </w:tcPr>
          <w:p w14:paraId="0D78C3B1" w14:textId="1DE2AA19" w:rsidR="00C072E5" w:rsidRPr="00274634" w:rsidRDefault="00C072E5" w:rsidP="00C072E5">
            <w:pPr>
              <w:tabs>
                <w:tab w:val="left" w:pos="2040"/>
              </w:tabs>
              <w:rPr>
                <w:rFonts w:cs="Arial"/>
                <w:sz w:val="28"/>
                <w:szCs w:val="28"/>
              </w:rPr>
            </w:pPr>
            <w:r w:rsidRPr="00274634">
              <w:rPr>
                <w:rFonts w:cs="Arial"/>
                <w:sz w:val="28"/>
                <w:szCs w:val="28"/>
              </w:rPr>
              <w:t xml:space="preserve">Lalini Raj/ </w:t>
            </w:r>
            <w:r w:rsidR="00096788">
              <w:rPr>
                <w:rFonts w:cs="Arial"/>
                <w:sz w:val="28"/>
                <w:szCs w:val="28"/>
              </w:rPr>
              <w:t>Group Financial Controller</w:t>
            </w:r>
            <w:r w:rsidRPr="00274634">
              <w:rPr>
                <w:rFonts w:cs="Arial"/>
                <w:sz w:val="28"/>
                <w:szCs w:val="28"/>
              </w:rPr>
              <w:t xml:space="preserve"> </w:t>
            </w:r>
          </w:p>
        </w:tc>
        <w:tc>
          <w:tcPr>
            <w:tcW w:w="2239" w:type="dxa"/>
          </w:tcPr>
          <w:p w14:paraId="6CF804DC" w14:textId="5F33F565" w:rsidR="00C072E5" w:rsidRPr="00274634" w:rsidRDefault="00C072E5" w:rsidP="00C072E5">
            <w:pPr>
              <w:tabs>
                <w:tab w:val="left" w:pos="2040"/>
              </w:tabs>
              <w:rPr>
                <w:rFonts w:cs="Arial"/>
                <w:sz w:val="28"/>
                <w:szCs w:val="28"/>
              </w:rPr>
            </w:pPr>
            <w:r w:rsidRPr="00274634">
              <w:rPr>
                <w:rFonts w:cs="Arial"/>
                <w:sz w:val="28"/>
                <w:szCs w:val="28"/>
              </w:rPr>
              <w:t>March 202</w:t>
            </w:r>
            <w:r>
              <w:rPr>
                <w:rFonts w:cs="Arial"/>
                <w:sz w:val="28"/>
                <w:szCs w:val="28"/>
              </w:rPr>
              <w:t>5</w:t>
            </w:r>
          </w:p>
        </w:tc>
        <w:tc>
          <w:tcPr>
            <w:tcW w:w="2049" w:type="dxa"/>
          </w:tcPr>
          <w:p w14:paraId="01DF6888" w14:textId="49E1297D" w:rsidR="00C072E5" w:rsidRPr="00274634" w:rsidRDefault="00C072E5" w:rsidP="00C072E5">
            <w:pPr>
              <w:rPr>
                <w:sz w:val="28"/>
                <w:szCs w:val="28"/>
              </w:rPr>
            </w:pPr>
            <w:r w:rsidRPr="00274634">
              <w:rPr>
                <w:sz w:val="28"/>
                <w:szCs w:val="28"/>
              </w:rPr>
              <w:t>Annual review</w:t>
            </w:r>
          </w:p>
        </w:tc>
        <w:tc>
          <w:tcPr>
            <w:tcW w:w="2379" w:type="dxa"/>
          </w:tcPr>
          <w:p w14:paraId="72B9DF94" w14:textId="77777777" w:rsidR="00C072E5" w:rsidRPr="00274634" w:rsidRDefault="00C072E5" w:rsidP="00C072E5">
            <w:pPr>
              <w:rPr>
                <w:sz w:val="28"/>
                <w:szCs w:val="28"/>
              </w:rPr>
            </w:pPr>
          </w:p>
        </w:tc>
      </w:tr>
    </w:tbl>
    <w:p w14:paraId="4F3B6642" w14:textId="77777777" w:rsidR="00093060" w:rsidRPr="00406257" w:rsidRDefault="00093060" w:rsidP="00093060"/>
    <w:p w14:paraId="2E103BB3" w14:textId="7EBB410C" w:rsidR="00093060" w:rsidRDefault="00093060" w:rsidP="008656C6">
      <w:r w:rsidRPr="00406257">
        <w:t>END</w:t>
      </w:r>
    </w:p>
    <w:sectPr w:rsidR="00093060" w:rsidSect="00093060">
      <w:headerReference w:type="default" r:id="rId17"/>
      <w:pgSz w:w="11906" w:h="16838"/>
      <w:pgMar w:top="1559" w:right="992" w:bottom="737" w:left="1134" w:header="708" w:footer="708"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1AFF" w14:textId="77777777" w:rsidR="00D24973" w:rsidRDefault="00D24973" w:rsidP="00093060">
      <w:pPr>
        <w:spacing w:after="0" w:line="240" w:lineRule="auto"/>
      </w:pPr>
      <w:r>
        <w:separator/>
      </w:r>
    </w:p>
  </w:endnote>
  <w:endnote w:type="continuationSeparator" w:id="0">
    <w:p w14:paraId="32357614" w14:textId="77777777" w:rsidR="00D24973" w:rsidRDefault="00D24973" w:rsidP="00093060">
      <w:pPr>
        <w:spacing w:after="0" w:line="240" w:lineRule="auto"/>
      </w:pPr>
      <w:r>
        <w:continuationSeparator/>
      </w:r>
    </w:p>
  </w:endnote>
  <w:endnote w:type="continuationNotice" w:id="1">
    <w:p w14:paraId="3771005F" w14:textId="77777777" w:rsidR="00D24973" w:rsidRDefault="00D24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984D" w14:textId="77777777" w:rsidR="00D24973" w:rsidRDefault="00D24973" w:rsidP="00093060">
      <w:pPr>
        <w:spacing w:after="0" w:line="240" w:lineRule="auto"/>
      </w:pPr>
      <w:r>
        <w:separator/>
      </w:r>
    </w:p>
  </w:footnote>
  <w:footnote w:type="continuationSeparator" w:id="0">
    <w:p w14:paraId="7F6509D9" w14:textId="77777777" w:rsidR="00D24973" w:rsidRDefault="00D24973" w:rsidP="00093060">
      <w:pPr>
        <w:spacing w:after="0" w:line="240" w:lineRule="auto"/>
      </w:pPr>
      <w:r>
        <w:continuationSeparator/>
      </w:r>
    </w:p>
  </w:footnote>
  <w:footnote w:type="continuationNotice" w:id="1">
    <w:p w14:paraId="0EF0083C" w14:textId="77777777" w:rsidR="00D24973" w:rsidRDefault="00D249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1C1" w14:textId="77777777" w:rsidR="00093060" w:rsidRDefault="00093060">
    <w:pPr>
      <w:pStyle w:val="Header"/>
    </w:pPr>
    <w:r>
      <w:rPr>
        <w:noProof/>
        <w:lang w:eastAsia="en-AU"/>
      </w:rPr>
      <w:drawing>
        <wp:inline distT="0" distB="0" distL="0" distR="0" wp14:anchorId="071AEB54" wp14:editId="2EC2B73B">
          <wp:extent cx="6457950" cy="847090"/>
          <wp:effectExtent l="0" t="0" r="0" b="0"/>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191" cy="847515"/>
                  </a:xfrm>
                  <a:prstGeom prst="rect">
                    <a:avLst/>
                  </a:prstGeom>
                  <a:solidFill>
                    <a:srgbClr val="FFFF00"/>
                  </a:solidFill>
                  <a:ln>
                    <a:noFill/>
                  </a:ln>
                </pic:spPr>
              </pic:pic>
            </a:graphicData>
          </a:graphic>
        </wp:inline>
      </w:drawing>
    </w:r>
  </w:p>
  <w:p w14:paraId="3B302C2D" w14:textId="77777777" w:rsidR="00093060" w:rsidRDefault="0009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A30"/>
    <w:multiLevelType w:val="hybridMultilevel"/>
    <w:tmpl w:val="BB286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803C3E"/>
    <w:multiLevelType w:val="hybridMultilevel"/>
    <w:tmpl w:val="92100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7115980">
    <w:abstractNumId w:val="0"/>
  </w:num>
  <w:num w:numId="2" w16cid:durableId="597713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NTcyMDUyBVKWBko6SsGpxcWZ+XkgBUa1ACteXlgsAAAA"/>
  </w:docVars>
  <w:rsids>
    <w:rsidRoot w:val="00093060"/>
    <w:rsid w:val="00006B2E"/>
    <w:rsid w:val="00027C55"/>
    <w:rsid w:val="000503CA"/>
    <w:rsid w:val="00093060"/>
    <w:rsid w:val="00096788"/>
    <w:rsid w:val="000E1747"/>
    <w:rsid w:val="00141643"/>
    <w:rsid w:val="00153BDD"/>
    <w:rsid w:val="001801EC"/>
    <w:rsid w:val="001A2A93"/>
    <w:rsid w:val="001A4874"/>
    <w:rsid w:val="001E7189"/>
    <w:rsid w:val="002425B3"/>
    <w:rsid w:val="002608F7"/>
    <w:rsid w:val="002725E8"/>
    <w:rsid w:val="00274634"/>
    <w:rsid w:val="002A1915"/>
    <w:rsid w:val="002B2A52"/>
    <w:rsid w:val="002B543C"/>
    <w:rsid w:val="002E3D21"/>
    <w:rsid w:val="00300924"/>
    <w:rsid w:val="00333D2B"/>
    <w:rsid w:val="00355032"/>
    <w:rsid w:val="00355CFC"/>
    <w:rsid w:val="0036366E"/>
    <w:rsid w:val="003B2D4F"/>
    <w:rsid w:val="003C3137"/>
    <w:rsid w:val="003D3377"/>
    <w:rsid w:val="0044380C"/>
    <w:rsid w:val="00486351"/>
    <w:rsid w:val="004C0BAC"/>
    <w:rsid w:val="004C7B77"/>
    <w:rsid w:val="005205F4"/>
    <w:rsid w:val="005219AB"/>
    <w:rsid w:val="0054438F"/>
    <w:rsid w:val="0060207C"/>
    <w:rsid w:val="00630230"/>
    <w:rsid w:val="00633BD9"/>
    <w:rsid w:val="006C095F"/>
    <w:rsid w:val="006F66FA"/>
    <w:rsid w:val="00727CBE"/>
    <w:rsid w:val="00746DDB"/>
    <w:rsid w:val="00760934"/>
    <w:rsid w:val="007C63E9"/>
    <w:rsid w:val="007F3DFF"/>
    <w:rsid w:val="00801F3C"/>
    <w:rsid w:val="00822F4D"/>
    <w:rsid w:val="00824812"/>
    <w:rsid w:val="00840119"/>
    <w:rsid w:val="008533AB"/>
    <w:rsid w:val="008656C6"/>
    <w:rsid w:val="00867E67"/>
    <w:rsid w:val="00875A04"/>
    <w:rsid w:val="00892C4B"/>
    <w:rsid w:val="00895A69"/>
    <w:rsid w:val="00912088"/>
    <w:rsid w:val="00997F7B"/>
    <w:rsid w:val="009A11B9"/>
    <w:rsid w:val="009B21F9"/>
    <w:rsid w:val="009C7FB8"/>
    <w:rsid w:val="009D113D"/>
    <w:rsid w:val="009D12C2"/>
    <w:rsid w:val="009F142E"/>
    <w:rsid w:val="00A15E51"/>
    <w:rsid w:val="00A30185"/>
    <w:rsid w:val="00A41B43"/>
    <w:rsid w:val="00A62AD2"/>
    <w:rsid w:val="00A87BE0"/>
    <w:rsid w:val="00AC6D28"/>
    <w:rsid w:val="00AE2757"/>
    <w:rsid w:val="00B02CBF"/>
    <w:rsid w:val="00B14FB3"/>
    <w:rsid w:val="00B22783"/>
    <w:rsid w:val="00B61E88"/>
    <w:rsid w:val="00BA6BE2"/>
    <w:rsid w:val="00BD49FD"/>
    <w:rsid w:val="00C072E5"/>
    <w:rsid w:val="00C22238"/>
    <w:rsid w:val="00C47D8E"/>
    <w:rsid w:val="00C86D38"/>
    <w:rsid w:val="00CB31DB"/>
    <w:rsid w:val="00CD1A12"/>
    <w:rsid w:val="00CD4074"/>
    <w:rsid w:val="00D24973"/>
    <w:rsid w:val="00D766D0"/>
    <w:rsid w:val="00DA1492"/>
    <w:rsid w:val="00E262EA"/>
    <w:rsid w:val="00E5536C"/>
    <w:rsid w:val="00EB3579"/>
    <w:rsid w:val="00EC442E"/>
    <w:rsid w:val="00F208E5"/>
    <w:rsid w:val="00F321F0"/>
    <w:rsid w:val="00FC3925"/>
    <w:rsid w:val="00FC403F"/>
    <w:rsid w:val="00FD4333"/>
    <w:rsid w:val="00FE58E6"/>
    <w:rsid w:val="03C750C7"/>
    <w:rsid w:val="105A4F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115F"/>
  <w15:chartTrackingRefBased/>
  <w15:docId w15:val="{FD845C48-0148-4408-9043-82ECEF4C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VA Normal Text"/>
    <w:qFormat/>
    <w:rsid w:val="00093060"/>
    <w:pPr>
      <w:spacing w:after="200" w:line="276" w:lineRule="auto"/>
    </w:pPr>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92C4B"/>
    <w:pPr>
      <w:outlineLvl w:val="0"/>
    </w:pPr>
    <w:rPr>
      <w:sz w:val="52"/>
    </w:rPr>
  </w:style>
  <w:style w:type="paragraph" w:styleId="Heading2">
    <w:name w:val="heading 2"/>
    <w:aliases w:val="VA Heading 2"/>
    <w:basedOn w:val="Normal"/>
    <w:next w:val="Normal"/>
    <w:link w:val="Heading2Char"/>
    <w:autoRedefine/>
    <w:uiPriority w:val="9"/>
    <w:unhideWhenUsed/>
    <w:qFormat/>
    <w:rsid w:val="00B02CBF"/>
    <w:pPr>
      <w:keepNext/>
      <w:keepLines/>
      <w:spacing w:before="200" w:after="240"/>
      <w:outlineLvl w:val="1"/>
    </w:pPr>
    <w:rPr>
      <w:rFonts w:eastAsia="Times New Roman" w:cstheme="majorBidi"/>
      <w:b/>
      <w:bCs/>
      <w:sz w:val="40"/>
      <w:szCs w:val="44"/>
    </w:rPr>
  </w:style>
  <w:style w:type="paragraph" w:styleId="Heading3">
    <w:name w:val="heading 3"/>
    <w:aliases w:val="VA Heading 3"/>
    <w:basedOn w:val="Normal"/>
    <w:next w:val="Normal"/>
    <w:link w:val="Heading3Char"/>
    <w:autoRedefine/>
    <w:uiPriority w:val="9"/>
    <w:unhideWhenUsed/>
    <w:qFormat/>
    <w:rsid w:val="00B2278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060"/>
  </w:style>
  <w:style w:type="paragraph" w:styleId="Footer">
    <w:name w:val="footer"/>
    <w:basedOn w:val="Normal"/>
    <w:link w:val="FooterChar"/>
    <w:uiPriority w:val="99"/>
    <w:unhideWhenUsed/>
    <w:rsid w:val="00093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060"/>
  </w:style>
  <w:style w:type="character" w:customStyle="1" w:styleId="Heading1Char">
    <w:name w:val="Heading 1 Char"/>
    <w:aliases w:val="VA Heading 1 Char"/>
    <w:basedOn w:val="DefaultParagraphFont"/>
    <w:link w:val="Heading1"/>
    <w:uiPriority w:val="9"/>
    <w:rsid w:val="00892C4B"/>
    <w:rPr>
      <w:rFonts w:ascii="Arial" w:eastAsia="Times New Roman" w:hAnsi="Arial" w:cstheme="majorBidi"/>
      <w:b/>
      <w:bCs/>
      <w:color w:val="000000" w:themeColor="text1"/>
      <w:sz w:val="52"/>
      <w:szCs w:val="44"/>
    </w:rPr>
  </w:style>
  <w:style w:type="character" w:customStyle="1" w:styleId="Heading2Char">
    <w:name w:val="Heading 2 Char"/>
    <w:aliases w:val="VA Heading 2 Char"/>
    <w:basedOn w:val="DefaultParagraphFont"/>
    <w:link w:val="Heading2"/>
    <w:uiPriority w:val="9"/>
    <w:rsid w:val="00B02CBF"/>
    <w:rPr>
      <w:rFonts w:ascii="Arial" w:eastAsia="Times New Roman" w:hAnsi="Arial" w:cstheme="majorBidi"/>
      <w:b/>
      <w:bCs/>
      <w:color w:val="000000" w:themeColor="text1"/>
      <w:sz w:val="40"/>
      <w:szCs w:val="44"/>
    </w:rPr>
  </w:style>
  <w:style w:type="character" w:customStyle="1" w:styleId="Heading3Char">
    <w:name w:val="Heading 3 Char"/>
    <w:aliases w:val="VA Heading 3 Char"/>
    <w:basedOn w:val="DefaultParagraphFont"/>
    <w:link w:val="Heading3"/>
    <w:uiPriority w:val="9"/>
    <w:rsid w:val="00B22783"/>
    <w:rPr>
      <w:rFonts w:ascii="Arial" w:hAnsi="Arial"/>
      <w:b/>
      <w:color w:val="000000" w:themeColor="text1"/>
      <w:sz w:val="32"/>
    </w:rPr>
  </w:style>
  <w:style w:type="character" w:styleId="Hyperlink">
    <w:name w:val="Hyperlink"/>
    <w:basedOn w:val="DefaultParagraphFont"/>
    <w:uiPriority w:val="99"/>
    <w:unhideWhenUsed/>
    <w:rsid w:val="00093060"/>
    <w:rPr>
      <w:color w:val="0000FF"/>
      <w:u w:val="single"/>
    </w:rPr>
  </w:style>
  <w:style w:type="table" w:styleId="TableGrid">
    <w:name w:val="Table Grid"/>
    <w:basedOn w:val="TableNormal"/>
    <w:uiPriority w:val="59"/>
    <w:rsid w:val="00093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07C"/>
    <w:pPr>
      <w:ind w:left="720"/>
      <w:contextualSpacing/>
    </w:pPr>
    <w:rPr>
      <w:rFonts w:cs="Arial"/>
      <w:color w:val="auto"/>
      <w:sz w:val="24"/>
      <w:szCs w:val="24"/>
    </w:rPr>
  </w:style>
  <w:style w:type="paragraph" w:styleId="BalloonText">
    <w:name w:val="Balloon Text"/>
    <w:basedOn w:val="Normal"/>
    <w:link w:val="BalloonTextChar"/>
    <w:uiPriority w:val="99"/>
    <w:semiHidden/>
    <w:unhideWhenUsed/>
    <w:rsid w:val="009D1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3D"/>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1A2A93"/>
    <w:rPr>
      <w:sz w:val="16"/>
      <w:szCs w:val="16"/>
    </w:rPr>
  </w:style>
  <w:style w:type="paragraph" w:styleId="CommentText">
    <w:name w:val="annotation text"/>
    <w:basedOn w:val="Normal"/>
    <w:link w:val="CommentTextChar"/>
    <w:uiPriority w:val="99"/>
    <w:semiHidden/>
    <w:unhideWhenUsed/>
    <w:rsid w:val="001A2A93"/>
    <w:pPr>
      <w:spacing w:line="240" w:lineRule="auto"/>
    </w:pPr>
    <w:rPr>
      <w:sz w:val="20"/>
      <w:szCs w:val="20"/>
    </w:rPr>
  </w:style>
  <w:style w:type="character" w:customStyle="1" w:styleId="CommentTextChar">
    <w:name w:val="Comment Text Char"/>
    <w:basedOn w:val="DefaultParagraphFont"/>
    <w:link w:val="CommentText"/>
    <w:uiPriority w:val="99"/>
    <w:semiHidden/>
    <w:rsid w:val="001A2A9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A2A93"/>
    <w:rPr>
      <w:b/>
      <w:bCs/>
    </w:rPr>
  </w:style>
  <w:style w:type="character" w:customStyle="1" w:styleId="CommentSubjectChar">
    <w:name w:val="Comment Subject Char"/>
    <w:basedOn w:val="CommentTextChar"/>
    <w:link w:val="CommentSubject"/>
    <w:uiPriority w:val="99"/>
    <w:semiHidden/>
    <w:rsid w:val="001A2A93"/>
    <w:rPr>
      <w:rFonts w:ascii="Arial" w:hAnsi="Arial"/>
      <w:b/>
      <w:bCs/>
      <w:color w:val="000000" w:themeColor="text1"/>
      <w:sz w:val="20"/>
      <w:szCs w:val="20"/>
    </w:rPr>
  </w:style>
  <w:style w:type="paragraph" w:styleId="Revision">
    <w:name w:val="Revision"/>
    <w:hidden/>
    <w:uiPriority w:val="99"/>
    <w:semiHidden/>
    <w:rsid w:val="00B02CBF"/>
    <w:pPr>
      <w:spacing w:after="0" w:line="240" w:lineRule="auto"/>
    </w:pPr>
    <w:rPr>
      <w:rFonts w:ascii="Arial" w:hAnsi="Arial"/>
      <w:color w:val="000000" w:themeColor="text1"/>
      <w:sz w:val="32"/>
    </w:rPr>
  </w:style>
  <w:style w:type="character" w:styleId="FollowedHyperlink">
    <w:name w:val="FollowedHyperlink"/>
    <w:basedOn w:val="DefaultParagraphFont"/>
    <w:uiPriority w:val="99"/>
    <w:semiHidden/>
    <w:unhideWhenUsed/>
    <w:rsid w:val="009F1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naustralia.org/sites/default/files/Modern%20Slavery%20Position%20Statement%20-%20March%202021_0.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visionaustralia.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sionaustralia.sharepoint.com/:w:/s/AllVisionAustralia/EfyQcPQYUGBHuEO0DF_Tx74BMdEsgGVG_AoScAuslEbxFA?e=mjLt7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chasing@visionaustralia.org" TargetMode="External"/><Relationship Id="rId5" Type="http://schemas.openxmlformats.org/officeDocument/2006/relationships/numbering" Target="numbering.xml"/><Relationship Id="rId15" Type="http://schemas.openxmlformats.org/officeDocument/2006/relationships/hyperlink" Target="https://visionaustralia.sharepoint.com/:w:/r/sites/AllVisionAustralia/Policies/Supplier%20Code%20of%20Conduct.docx?d=wb5e6db830d3848ae83bcc560b2000b2c&amp;csf=1&amp;web=1&amp;e=ShWI6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sionaustralia.sharepoint.com/:w:/r/sites/AllVisionAustralia/Policies/Procurement%20Policy%20and%20Procedure.docx?d=w00d0d4233a5243d1a6bf62e9063ee3ad&amp;csf=1&amp;web=1&amp;e=K8UXf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5EA295E62DA8458A4BC817F2614642" ma:contentTypeVersion="13" ma:contentTypeDescription="Create a new document." ma:contentTypeScope="" ma:versionID="f02e90c3541497b2be7c5653c9e7e09b">
  <xsd:schema xmlns:xsd="http://www.w3.org/2001/XMLSchema" xmlns:xs="http://www.w3.org/2001/XMLSchema" xmlns:p="http://schemas.microsoft.com/office/2006/metadata/properties" xmlns:ns2="1bc03187-d2d3-4bca-afb7-c60fdce49abb" xmlns:ns3="fbe686bf-d679-41d0-894a-b818aa3145ac" targetNamespace="http://schemas.microsoft.com/office/2006/metadata/properties" ma:root="true" ma:fieldsID="cd9503f83e836e11c26a1fb19826e72e" ns2:_="" ns3:_="">
    <xsd:import namespace="1bc03187-d2d3-4bca-afb7-c60fdce49abb"/>
    <xsd:import namespace="fbe686bf-d679-41d0-894a-b818aa314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03187-d2d3-4bca-afb7-c60fdce4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e686bf-d679-41d0-894a-b818aa314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F0A4C-A75A-41F7-8D32-80FE884A8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E4BF1A-FCD9-43EE-A65E-31702EDB1C9D}">
  <ds:schemaRefs>
    <ds:schemaRef ds:uri="http://schemas.openxmlformats.org/officeDocument/2006/bibliography"/>
  </ds:schemaRefs>
</ds:datastoreItem>
</file>

<file path=customXml/itemProps3.xml><?xml version="1.0" encoding="utf-8"?>
<ds:datastoreItem xmlns:ds="http://schemas.openxmlformats.org/officeDocument/2006/customXml" ds:itemID="{849AEFE1-1396-426C-90B6-76F05F3D665F}">
  <ds:schemaRefs>
    <ds:schemaRef ds:uri="http://schemas.microsoft.com/sharepoint/v3/contenttype/forms"/>
  </ds:schemaRefs>
</ds:datastoreItem>
</file>

<file path=customXml/itemProps4.xml><?xml version="1.0" encoding="utf-8"?>
<ds:datastoreItem xmlns:ds="http://schemas.openxmlformats.org/officeDocument/2006/customXml" ds:itemID="{21263EBF-A65F-4089-ADD9-AC9A9F53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03187-d2d3-4bca-afb7-c60fdce49abb"/>
    <ds:schemaRef ds:uri="fbe686bf-d679-41d0-894a-b818aa314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1250</Words>
  <Characters>7131</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Anjelin Thotakura</dc:creator>
  <cp:keywords/>
  <dc:description/>
  <cp:lastModifiedBy>Anne O'Brien</cp:lastModifiedBy>
  <cp:revision>57</cp:revision>
  <dcterms:created xsi:type="dcterms:W3CDTF">2022-02-14T09:23:00Z</dcterms:created>
  <dcterms:modified xsi:type="dcterms:W3CDTF">2025-04-04T00:26:00Z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0x010100385EA295E62DA8458A4BC817F2614642</vt:lpwstr>
  </property>
  <property fmtid="{D5CDD505-2E9C-101B-9397-08002B2CF9AE}" pid="3" name="Status">
    <vt:lpwstr>Ready for Review</vt:lpwstr>
  </property>
  <property fmtid="{D5CDD505-2E9C-101B-9397-08002B2CF9AE}" pid="4" name="Reviewedby">
    <vt:lpwstr>26;#Justine.Heath@visionaustralia.org;#227;#Karina.Furnari@visionaustralia.org;#22;#Ron.Hooton@visionaustralia.org;#21;#Kate.Davies@visionaustralia.org;#306;#Danielle.Frost@visionaustralia.org</vt:lpwstr>
  </property>
  <property fmtid="{D5CDD505-2E9C-101B-9397-08002B2CF9AE}" pid="5" name="RequiredReviewers">
    <vt:lpwstr>26;#i:0#.f|membership|justine.heath@visionaustralia.org;#22;#i:0#.f|membership|ron.hooton@visionaustralia.org;#21;#i:0#.f|membership|kate.davies@visionaustralia.org;#306;#i:0#.f|membership|danielle.frost@visionaustralia.org;#227;#i:0#.f|membership|karina.furnari@visionaustralia.org,#i:0#.f|membership|karina.furnari@visionaustralia.org,#Karina.Furnari@visionaustralia.org,#,#Karina Furnari,#,#Fundraising,#Executive Assistant to CFO and GM Fundraising, Marketing and Communications</vt:lpwstr>
  </property>
  <property fmtid="{D5CDD505-2E9C-101B-9397-08002B2CF9AE}" pid="6" name="CEOReviewed">
    <vt:lpwstr>Yes</vt:lpwstr>
  </property>
  <property fmtid="{D5CDD505-2E9C-101B-9397-08002B2CF9AE}" pid="7" name="BoardSecReviewed">
    <vt:lpwstr>Yes</vt:lpwstr>
  </property>
  <property fmtid="{D5CDD505-2E9C-101B-9397-08002B2CF9AE}" pid="8" name="EAReviewed">
    <vt:lpwstr>Yes</vt:lpwstr>
  </property>
  <property fmtid="{D5CDD505-2E9C-101B-9397-08002B2CF9AE}" pid="9" name="CFOReviewed">
    <vt:lpwstr>Yes</vt:lpwstr>
  </property>
</Properties>
</file>